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9" w:rsidRPr="006F7FE9" w:rsidRDefault="006F7FE9" w:rsidP="00A10E44">
      <w:pPr>
        <w:jc w:val="center"/>
        <w:rPr>
          <w:b/>
          <w:sz w:val="52"/>
          <w:szCs w:val="52"/>
          <w:u w:val="single"/>
        </w:rPr>
      </w:pPr>
      <w:r w:rsidRPr="006F7FE9">
        <w:rPr>
          <w:b/>
          <w:sz w:val="52"/>
          <w:szCs w:val="52"/>
          <w:u w:val="single"/>
        </w:rPr>
        <w:t>WEDSTRIJDREGLEMENT</w:t>
      </w:r>
    </w:p>
    <w:p w:rsidR="006F7FE9" w:rsidRDefault="00A10E44" w:rsidP="00A10E44">
      <w:pPr>
        <w:pStyle w:val="Lijstalinea"/>
        <w:jc w:val="center"/>
      </w:pPr>
      <w:r>
        <w:rPr>
          <w:b/>
          <w:sz w:val="52"/>
          <w:szCs w:val="52"/>
          <w:u w:val="single"/>
        </w:rPr>
        <w:t>De Kiosk gaat de wereld rond</w:t>
      </w:r>
      <w:r w:rsidR="006F7FE9">
        <w:t xml:space="preserve"> </w:t>
      </w:r>
      <w:r w:rsidR="006F7FE9">
        <w:br/>
      </w:r>
    </w:p>
    <w:p w:rsidR="00115B0A" w:rsidRDefault="006F7FE9" w:rsidP="007A7CE5">
      <w:pPr>
        <w:pStyle w:val="Lijstalinea"/>
        <w:numPr>
          <w:ilvl w:val="0"/>
          <w:numId w:val="2"/>
        </w:numPr>
      </w:pPr>
      <w:r>
        <w:t xml:space="preserve">De gemeente Berlaar organiseert </w:t>
      </w:r>
      <w:r w:rsidR="00D95F05">
        <w:t xml:space="preserve">naar aanleiding van de eerste zomerkatern van het </w:t>
      </w:r>
      <w:r w:rsidR="00A10E44">
        <w:t xml:space="preserve">tweemaandelijkse </w:t>
      </w:r>
      <w:r w:rsidR="00D95F05">
        <w:t>infomagazine een wedstrijd onder de naam: De Kiosk gaat de wereld rond</w:t>
      </w:r>
      <w:r>
        <w:t xml:space="preserve">. </w:t>
      </w:r>
      <w:r w:rsidR="007A7CE5">
        <w:t>Voor deze wedstrijd gelden de regels uit dit reglement.</w:t>
      </w:r>
      <w:r w:rsidR="007A7CE5">
        <w:br/>
        <w:t xml:space="preserve"> </w:t>
      </w:r>
    </w:p>
    <w:p w:rsidR="00A10E44" w:rsidRDefault="007A7CE5" w:rsidP="00A10E44">
      <w:pPr>
        <w:pStyle w:val="Lijstalinea"/>
        <w:numPr>
          <w:ilvl w:val="0"/>
          <w:numId w:val="2"/>
        </w:numPr>
        <w:spacing w:before="240"/>
      </w:pPr>
      <w:r>
        <w:t>I</w:t>
      </w:r>
      <w:r w:rsidR="00115B0A">
        <w:t xml:space="preserve">edereen die </w:t>
      </w:r>
      <w:r w:rsidR="00D95F05">
        <w:t xml:space="preserve">inwoner is van Berlaar en De Kiosk </w:t>
      </w:r>
      <w:r w:rsidR="002C56B8">
        <w:t>thuis ontvangt</w:t>
      </w:r>
      <w:r>
        <w:t>, kan deelnemen aan deze wedstrijd</w:t>
      </w:r>
      <w:r w:rsidR="00115B0A">
        <w:t>.</w:t>
      </w:r>
      <w:r>
        <w:t xml:space="preserve"> De wedstrijd vindt plaats van</w:t>
      </w:r>
      <w:r w:rsidR="00115B0A">
        <w:t xml:space="preserve"> </w:t>
      </w:r>
      <w:r w:rsidR="00D95F05">
        <w:t>maandag 1 juli 2019</w:t>
      </w:r>
      <w:r w:rsidR="00115B0A">
        <w:t xml:space="preserve"> tot en met zaterdag </w:t>
      </w:r>
      <w:r w:rsidR="00D95F05">
        <w:t>31 augustus 2019</w:t>
      </w:r>
      <w:r w:rsidR="00A10E44">
        <w:t>.</w:t>
      </w:r>
    </w:p>
    <w:p w:rsidR="00A10E44" w:rsidRDefault="00A10E44" w:rsidP="00A10E44">
      <w:pPr>
        <w:pStyle w:val="Lijstalinea"/>
        <w:spacing w:before="240"/>
      </w:pPr>
    </w:p>
    <w:p w:rsidR="00A10E44" w:rsidRDefault="00A10E44" w:rsidP="00A10E44">
      <w:pPr>
        <w:pStyle w:val="Lijstalinea"/>
        <w:numPr>
          <w:ilvl w:val="0"/>
          <w:numId w:val="2"/>
        </w:numPr>
      </w:pPr>
      <w:r>
        <w:t xml:space="preserve">Om als deelnemer beschouwd te worden, </w:t>
      </w:r>
      <w:r w:rsidR="00C5268F">
        <w:t>dient je inzending tot bij de communicatiemedewerkers te geraken. Daarom worden e</w:t>
      </w:r>
      <w:r w:rsidRPr="00A10E44">
        <w:t>nkel foto’s die gepu</w:t>
      </w:r>
      <w:r w:rsidR="00540753">
        <w:t>bliceerd worden op Facebook of I</w:t>
      </w:r>
      <w:r w:rsidR="00540753" w:rsidRPr="00A10E44">
        <w:t>nstagram</w:t>
      </w:r>
      <w:r w:rsidRPr="00A10E44">
        <w:t xml:space="preserve"> onder de hashtag #</w:t>
      </w:r>
      <w:proofErr w:type="spellStart"/>
      <w:r w:rsidRPr="00A10E44">
        <w:t>kioskdewereldrond</w:t>
      </w:r>
      <w:proofErr w:type="spellEnd"/>
      <w:r w:rsidRPr="00A10E44">
        <w:t xml:space="preserve"> en #</w:t>
      </w:r>
      <w:proofErr w:type="spellStart"/>
      <w:r w:rsidRPr="00A10E44">
        <w:t>instaberlaar</w:t>
      </w:r>
      <w:proofErr w:type="spellEnd"/>
      <w:r w:rsidRPr="00A10E44">
        <w:t xml:space="preserve"> beschouwd als geldige inzendingen. </w:t>
      </w:r>
    </w:p>
    <w:p w:rsidR="002C56B8" w:rsidRDefault="002C56B8" w:rsidP="002C56B8">
      <w:pPr>
        <w:pStyle w:val="Lijstalinea"/>
        <w:spacing w:before="240"/>
      </w:pPr>
    </w:p>
    <w:p w:rsidR="006867BC" w:rsidRDefault="007A7CE5" w:rsidP="00A10E44">
      <w:pPr>
        <w:pStyle w:val="Lijstalinea"/>
        <w:numPr>
          <w:ilvl w:val="0"/>
          <w:numId w:val="2"/>
        </w:numPr>
        <w:spacing w:before="240"/>
      </w:pPr>
      <w:r>
        <w:t>Iedereen</w:t>
      </w:r>
      <w:r w:rsidR="00115B0A">
        <w:t xml:space="preserve"> die </w:t>
      </w:r>
      <w:r w:rsidR="00DE5649">
        <w:t xml:space="preserve">deelneemt aan </w:t>
      </w:r>
      <w:r w:rsidR="002C56B8">
        <w:t>de wedstrijd</w:t>
      </w:r>
      <w:r w:rsidR="00DE5649">
        <w:t xml:space="preserve"> </w:t>
      </w:r>
      <w:r w:rsidR="00421B14">
        <w:t xml:space="preserve">of </w:t>
      </w:r>
      <w:r w:rsidR="002C56B8">
        <w:t>op de gepubliceer</w:t>
      </w:r>
      <w:r w:rsidR="006867BC">
        <w:t xml:space="preserve">de foto staat, geeft </w:t>
      </w:r>
      <w:r w:rsidR="00A10E44">
        <w:t xml:space="preserve">het lokaal bestuur automatisch </w:t>
      </w:r>
      <w:r w:rsidR="006867BC">
        <w:t>toestemming</w:t>
      </w:r>
      <w:r w:rsidR="00A10E44">
        <w:t xml:space="preserve"> </w:t>
      </w:r>
      <w:r w:rsidR="006867BC">
        <w:t xml:space="preserve">om de foto </w:t>
      </w:r>
      <w:r w:rsidR="00C5268F">
        <w:t>in</w:t>
      </w:r>
      <w:r w:rsidR="006867BC">
        <w:t xml:space="preserve"> de gemeentelijke </w:t>
      </w:r>
      <w:r w:rsidR="00C5268F">
        <w:t>communicatiekanalen</w:t>
      </w:r>
      <w:r w:rsidR="006867BC">
        <w:t xml:space="preserve"> te mogen opnemen</w:t>
      </w:r>
      <w:r w:rsidR="00747080">
        <w:t xml:space="preserve"> en aldus te verspreiden</w:t>
      </w:r>
      <w:r w:rsidR="006867BC">
        <w:t>.</w:t>
      </w:r>
      <w:r w:rsidR="00A10E44">
        <w:t xml:space="preserve"> De gemeentelijke communicatiekanalen zijn: </w:t>
      </w:r>
      <w:r w:rsidR="00540753">
        <w:t xml:space="preserve">de gemeentelijke website, infomagazine </w:t>
      </w:r>
      <w:r w:rsidR="00A10E44" w:rsidRPr="00540753">
        <w:rPr>
          <w:i/>
        </w:rPr>
        <w:t>De Kiosk</w:t>
      </w:r>
      <w:r w:rsidR="00A10E44">
        <w:t xml:space="preserve">, </w:t>
      </w:r>
      <w:r w:rsidR="00540753">
        <w:t xml:space="preserve">infoblaadje </w:t>
      </w:r>
      <w:r w:rsidR="00A10E44" w:rsidRPr="00540753">
        <w:rPr>
          <w:i/>
        </w:rPr>
        <w:t>Den Balder</w:t>
      </w:r>
      <w:r w:rsidR="00A10E44">
        <w:t>, het ge</w:t>
      </w:r>
      <w:r w:rsidR="00540753">
        <w:t>meentelijke F</w:t>
      </w:r>
      <w:r w:rsidR="00C5268F">
        <w:t>acebook</w:t>
      </w:r>
      <w:r w:rsidR="00540753">
        <w:t>, In</w:t>
      </w:r>
      <w:r w:rsidR="00C5268F">
        <w:t xml:space="preserve">stagram en </w:t>
      </w:r>
      <w:r w:rsidR="00540753">
        <w:t>T</w:t>
      </w:r>
      <w:r w:rsidR="00A10E44">
        <w:t>witter</w:t>
      </w:r>
      <w:r w:rsidR="00C5268F">
        <w:t xml:space="preserve"> </w:t>
      </w:r>
      <w:r w:rsidR="00A10E44">
        <w:t>account, de digitale borden, plakzuilen en de nieuwsbrief.</w:t>
      </w:r>
    </w:p>
    <w:p w:rsidR="00A10E44" w:rsidRDefault="00A10E44" w:rsidP="00A10E44">
      <w:pPr>
        <w:pStyle w:val="Lijstalinea"/>
        <w:spacing w:before="240"/>
      </w:pPr>
    </w:p>
    <w:p w:rsidR="006867BC" w:rsidRDefault="006867BC" w:rsidP="006867BC">
      <w:pPr>
        <w:pStyle w:val="Lijstalinea"/>
        <w:numPr>
          <w:ilvl w:val="0"/>
          <w:numId w:val="2"/>
        </w:numPr>
      </w:pPr>
      <w:r>
        <w:t xml:space="preserve">De </w:t>
      </w:r>
      <w:r w:rsidR="00540753">
        <w:t xml:space="preserve">uiteindelijke </w:t>
      </w:r>
      <w:r>
        <w:t xml:space="preserve">winnaar </w:t>
      </w:r>
      <w:r w:rsidRPr="006867BC">
        <w:t xml:space="preserve">ontvangt een </w:t>
      </w:r>
      <w:r w:rsidR="00747080">
        <w:t>prijs</w:t>
      </w:r>
      <w:r w:rsidRPr="006867BC">
        <w:t xml:space="preserve">, verschijnt op de sociale mediakanalen van de gemeente en </w:t>
      </w:r>
      <w:r w:rsidR="00C5268F">
        <w:t>mogelijk</w:t>
      </w:r>
      <w:r w:rsidRPr="006867BC">
        <w:t xml:space="preserve"> in de nieuwe editie van </w:t>
      </w:r>
      <w:r w:rsidRPr="00540753">
        <w:rPr>
          <w:i/>
        </w:rPr>
        <w:t>De Kiosk</w:t>
      </w:r>
      <w:r w:rsidRPr="006867BC">
        <w:t>.</w:t>
      </w:r>
    </w:p>
    <w:p w:rsidR="006867BC" w:rsidRPr="006867BC" w:rsidRDefault="006867BC" w:rsidP="006867BC">
      <w:pPr>
        <w:pStyle w:val="Lijstalinea"/>
      </w:pPr>
    </w:p>
    <w:p w:rsidR="002C56B8" w:rsidRDefault="00747080" w:rsidP="00540753">
      <w:pPr>
        <w:pStyle w:val="Lijstalinea"/>
        <w:numPr>
          <w:ilvl w:val="0"/>
          <w:numId w:val="2"/>
        </w:numPr>
        <w:spacing w:before="240"/>
      </w:pPr>
      <w:r>
        <w:t>U</w:t>
      </w:r>
      <w:r w:rsidR="00540753" w:rsidRPr="00540753">
        <w:t xml:space="preserve">iterlijk twee weken na de einddatum van de wedstrijd </w:t>
      </w:r>
      <w:r>
        <w:t xml:space="preserve">wordt een top 3 gekozen </w:t>
      </w:r>
      <w:r w:rsidR="00540753" w:rsidRPr="00540753">
        <w:t xml:space="preserve">door de medewerkers van de dienst Communicatie &amp; Evenementen. </w:t>
      </w:r>
      <w:r w:rsidR="00540753">
        <w:t>D</w:t>
      </w:r>
      <w:r>
        <w:t>at wil zeggen dat d</w:t>
      </w:r>
      <w:r w:rsidR="00540753">
        <w:t>rie deelne</w:t>
      </w:r>
      <w:r>
        <w:t>mers kans zullen maken op de prijs</w:t>
      </w:r>
      <w:r w:rsidR="00540753">
        <w:t xml:space="preserve">, </w:t>
      </w:r>
      <w:r>
        <w:t xml:space="preserve">maar slechts één deze zal </w:t>
      </w:r>
      <w:r w:rsidR="00540753">
        <w:t xml:space="preserve">winnen. Wie dat zal worden, zal worden beslist door de inwoners van Berlaar. Met behulp van een </w:t>
      </w:r>
      <w:r w:rsidR="00540753" w:rsidRPr="00540753">
        <w:rPr>
          <w:i/>
        </w:rPr>
        <w:t>poll</w:t>
      </w:r>
      <w:r w:rsidR="00540753">
        <w:t xml:space="preserve"> zal via Facebook en Instagram gestemd worden op de uiteindelijke favoriet. </w:t>
      </w:r>
      <w:r w:rsidR="00C5268F">
        <w:t>De beslissing</w:t>
      </w:r>
      <w:r w:rsidR="00E13D5F">
        <w:t xml:space="preserve"> </w:t>
      </w:r>
      <w:r w:rsidR="00C5268F">
        <w:t>is</w:t>
      </w:r>
      <w:r w:rsidR="007A7CE5">
        <w:t xml:space="preserve"> </w:t>
      </w:r>
      <w:r w:rsidR="00E13D5F">
        <w:t xml:space="preserve">onherroepelijk. </w:t>
      </w:r>
    </w:p>
    <w:p w:rsidR="002C56B8" w:rsidRDefault="002C56B8" w:rsidP="002C56B8">
      <w:pPr>
        <w:pStyle w:val="Lijstalinea"/>
        <w:spacing w:before="240"/>
      </w:pPr>
    </w:p>
    <w:p w:rsidR="002C56B8" w:rsidRDefault="002048B6" w:rsidP="00747080">
      <w:pPr>
        <w:pStyle w:val="Lijstalinea"/>
        <w:numPr>
          <w:ilvl w:val="0"/>
          <w:numId w:val="2"/>
        </w:numPr>
        <w:spacing w:before="240"/>
      </w:pPr>
      <w:r>
        <w:t xml:space="preserve">De </w:t>
      </w:r>
      <w:r w:rsidR="00540753">
        <w:t xml:space="preserve">deelnemers die in aanmerking komen om de wedstrijd te winnen, </w:t>
      </w:r>
      <w:r>
        <w:t xml:space="preserve">zullen </w:t>
      </w:r>
      <w:r w:rsidR="002C56B8">
        <w:t>digitaal</w:t>
      </w:r>
      <w:r w:rsidR="00540753">
        <w:t xml:space="preserve"> door het lokaal </w:t>
      </w:r>
      <w:r>
        <w:t xml:space="preserve">bestuur verwittigd </w:t>
      </w:r>
      <w:r w:rsidR="00C5268F">
        <w:t xml:space="preserve">worden via de sociale media-kanalen van de gemeente Berlaar. </w:t>
      </w:r>
      <w:r w:rsidR="00540753">
        <w:t>Zij worden</w:t>
      </w:r>
      <w:r>
        <w:t xml:space="preserve"> openbaar </w:t>
      </w:r>
      <w:r w:rsidR="00540753">
        <w:t xml:space="preserve">bekend </w:t>
      </w:r>
      <w:r>
        <w:t>gemaakt op de website van de gemeente (</w:t>
      </w:r>
      <w:hyperlink r:id="rId6" w:history="1">
        <w:r w:rsidRPr="003A66B8">
          <w:rPr>
            <w:rStyle w:val="Hyperlink"/>
          </w:rPr>
          <w:t>www.berlaar.be</w:t>
        </w:r>
      </w:hyperlink>
      <w:r w:rsidR="007A7CE5">
        <w:t>)</w:t>
      </w:r>
      <w:r w:rsidR="002C56B8">
        <w:t>, de gemeentelijke sociale mediakanalen</w:t>
      </w:r>
      <w:r w:rsidR="007A7CE5">
        <w:t xml:space="preserve"> en</w:t>
      </w:r>
      <w:r>
        <w:t xml:space="preserve"> in </w:t>
      </w:r>
      <w:r w:rsidRPr="00C5268F">
        <w:rPr>
          <w:i/>
        </w:rPr>
        <w:t>Den Balder</w:t>
      </w:r>
      <w:r w:rsidR="007A7CE5">
        <w:t xml:space="preserve"> of </w:t>
      </w:r>
      <w:r w:rsidRPr="00C5268F">
        <w:rPr>
          <w:i/>
        </w:rPr>
        <w:t>De Kiosk</w:t>
      </w:r>
      <w:r>
        <w:t xml:space="preserve">. </w:t>
      </w:r>
    </w:p>
    <w:p w:rsidR="00747080" w:rsidRDefault="00747080" w:rsidP="00747080">
      <w:pPr>
        <w:pStyle w:val="Lijstalinea"/>
        <w:spacing w:before="240"/>
      </w:pPr>
    </w:p>
    <w:p w:rsidR="002C56B8" w:rsidRDefault="00EC1A6A" w:rsidP="00747080">
      <w:pPr>
        <w:pStyle w:val="Lijstalinea"/>
        <w:numPr>
          <w:ilvl w:val="0"/>
          <w:numId w:val="2"/>
        </w:numPr>
        <w:spacing w:before="240"/>
      </w:pPr>
      <w:r>
        <w:t>De prijs wordt</w:t>
      </w:r>
      <w:r w:rsidR="002048B6">
        <w:t xml:space="preserve"> in geen enkel geval geruild tegen </w:t>
      </w:r>
      <w:r>
        <w:t>zijn</w:t>
      </w:r>
      <w:r w:rsidR="002048B6">
        <w:t xml:space="preserve"> waarde in </w:t>
      </w:r>
      <w:r w:rsidR="007A7CE5">
        <w:t>geld</w:t>
      </w:r>
      <w:r w:rsidR="002048B6">
        <w:t xml:space="preserve">. </w:t>
      </w:r>
    </w:p>
    <w:p w:rsidR="00747080" w:rsidRDefault="00747080" w:rsidP="00747080">
      <w:pPr>
        <w:pStyle w:val="Lijstalinea"/>
        <w:spacing w:before="240"/>
      </w:pPr>
    </w:p>
    <w:p w:rsidR="002C56B8" w:rsidRDefault="00747080" w:rsidP="002C56B8">
      <w:pPr>
        <w:pStyle w:val="Lijstalinea"/>
        <w:numPr>
          <w:ilvl w:val="0"/>
          <w:numId w:val="2"/>
        </w:numPr>
        <w:spacing w:before="240"/>
      </w:pPr>
      <w:r>
        <w:t xml:space="preserve">De winnaar dient zijn prijs persoonlijk af te halen aan </w:t>
      </w:r>
      <w:r w:rsidR="006867BC">
        <w:t>het onthaal van het gemeentehuis (Markt 1</w:t>
      </w:r>
      <w:r w:rsidR="005A5845">
        <w:t xml:space="preserve">), uiterlijk </w:t>
      </w:r>
      <w:r w:rsidR="006867BC">
        <w:t>zes</w:t>
      </w:r>
      <w:r w:rsidR="005A5845">
        <w:t xml:space="preserve"> weken na de </w:t>
      </w:r>
      <w:r w:rsidR="00EC1A6A">
        <w:t>trekking. Indien de prijs</w:t>
      </w:r>
      <w:r w:rsidR="005A5845">
        <w:t xml:space="preserve"> dan </w:t>
      </w:r>
      <w:r w:rsidR="00EC1A6A">
        <w:t xml:space="preserve">nog </w:t>
      </w:r>
      <w:r w:rsidR="005A5845">
        <w:t xml:space="preserve">niet opgehaald </w:t>
      </w:r>
      <w:r w:rsidR="00EC1A6A">
        <w:t>is, wordt hij</w:t>
      </w:r>
      <w:r w:rsidR="005A5845">
        <w:t xml:space="preserve"> toegewezen aan de reservewinnaars</w:t>
      </w:r>
      <w:r w:rsidR="006867BC">
        <w:t xml:space="preserve"> (plaats 2 of 3)</w:t>
      </w:r>
      <w:r w:rsidR="005A5845">
        <w:t xml:space="preserve">. </w:t>
      </w:r>
      <w:r w:rsidR="006867BC">
        <w:t xml:space="preserve">Ook zij dienen </w:t>
      </w:r>
      <w:r w:rsidR="00EC1A6A">
        <w:t>de prijs</w:t>
      </w:r>
      <w:r w:rsidR="006867BC">
        <w:t xml:space="preserve"> </w:t>
      </w:r>
      <w:r w:rsidR="00EC1A6A">
        <w:t>af te halen op Markt 1</w:t>
      </w:r>
      <w:r w:rsidR="00F21AE4">
        <w:t xml:space="preserve"> binnen dezelfde termijn als de </w:t>
      </w:r>
      <w:r w:rsidR="00EC1A6A">
        <w:t>oorspronkelijke winnaar</w:t>
      </w:r>
      <w:r w:rsidR="00F21AE4">
        <w:t xml:space="preserve">. </w:t>
      </w:r>
    </w:p>
    <w:p w:rsidR="002C56B8" w:rsidRDefault="002C56B8" w:rsidP="002C56B8">
      <w:pPr>
        <w:pStyle w:val="Lijstalinea"/>
        <w:spacing w:before="240"/>
      </w:pPr>
    </w:p>
    <w:p w:rsidR="005A5845" w:rsidRDefault="005A5845" w:rsidP="002C56B8">
      <w:pPr>
        <w:pStyle w:val="Lijstalinea"/>
        <w:numPr>
          <w:ilvl w:val="0"/>
          <w:numId w:val="2"/>
        </w:numPr>
        <w:spacing w:before="240"/>
      </w:pPr>
      <w:r>
        <w:t>De organisatoren van d</w:t>
      </w:r>
      <w:bookmarkStart w:id="0" w:name="_GoBack"/>
      <w:bookmarkEnd w:id="0"/>
      <w:r>
        <w:t>eze wedstrijd wijzen elke aansprakelijkheid af bij wijziging of annulering van de wedstrijd om redenen van overmacht.</w:t>
      </w:r>
    </w:p>
    <w:p w:rsidR="005A5845" w:rsidRPr="005A5845" w:rsidRDefault="005A5845" w:rsidP="005A5845">
      <w:pPr>
        <w:ind w:left="360"/>
        <w:rPr>
          <w:u w:val="single"/>
        </w:rPr>
      </w:pPr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55880</wp:posOffset>
                </wp:positionV>
                <wp:extent cx="2006600" cy="0"/>
                <wp:effectExtent l="0" t="0" r="1270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4.4pt" to="325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" strokecolor="black [3213]"/>
            </w:pict>
          </mc:Fallback>
        </mc:AlternateContent>
      </w:r>
      <w:r>
        <w:rPr>
          <w:u w:val="single"/>
        </w:rPr>
        <w:t xml:space="preserve">                                                         </w:t>
      </w:r>
    </w:p>
    <w:sectPr w:rsidR="005A5845" w:rsidRPr="005A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66D"/>
    <w:multiLevelType w:val="hybridMultilevel"/>
    <w:tmpl w:val="A61AC4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846"/>
    <w:multiLevelType w:val="hybridMultilevel"/>
    <w:tmpl w:val="A61AC4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26BF"/>
    <w:multiLevelType w:val="hybridMultilevel"/>
    <w:tmpl w:val="33664A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E9"/>
    <w:rsid w:val="0005627A"/>
    <w:rsid w:val="00115B0A"/>
    <w:rsid w:val="001E73E2"/>
    <w:rsid w:val="002048B6"/>
    <w:rsid w:val="002C56B8"/>
    <w:rsid w:val="00421B14"/>
    <w:rsid w:val="00540753"/>
    <w:rsid w:val="005A5845"/>
    <w:rsid w:val="006867BC"/>
    <w:rsid w:val="006F7FE9"/>
    <w:rsid w:val="00735DA0"/>
    <w:rsid w:val="00747080"/>
    <w:rsid w:val="007A7CE5"/>
    <w:rsid w:val="0080667A"/>
    <w:rsid w:val="00A10E44"/>
    <w:rsid w:val="00B4144E"/>
    <w:rsid w:val="00B97FF9"/>
    <w:rsid w:val="00BF29E1"/>
    <w:rsid w:val="00C32667"/>
    <w:rsid w:val="00C5268F"/>
    <w:rsid w:val="00D95F05"/>
    <w:rsid w:val="00DE5649"/>
    <w:rsid w:val="00E13D5F"/>
    <w:rsid w:val="00E74AE8"/>
    <w:rsid w:val="00EC1A6A"/>
    <w:rsid w:val="00ED7996"/>
    <w:rsid w:val="00F21AE4"/>
    <w:rsid w:val="00F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7F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7F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laa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Berlaar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2019-06-18T14:23:00Z</dcterms:created>
  <dcterms:modified xsi:type="dcterms:W3CDTF">2019-06-18T14:23:00Z</dcterms:modified>
</cp:coreProperties>
</file>