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8A" w:rsidRPr="00820DA9" w:rsidRDefault="00CF084F" w:rsidP="00820DA9">
      <w:pPr>
        <w:widowControl w:val="0"/>
        <w:autoSpaceDE w:val="0"/>
        <w:autoSpaceDN w:val="0"/>
        <w:adjustRightInd w:val="0"/>
        <w:jc w:val="center"/>
        <w:rPr>
          <w:rFonts w:ascii="Calibri" w:hAnsi="Calibri"/>
          <w:b/>
          <w:sz w:val="72"/>
          <w:szCs w:val="72"/>
        </w:rPr>
      </w:pPr>
      <w:r w:rsidRPr="00820DA9">
        <w:rPr>
          <w:rFonts w:ascii="Calibri" w:hAnsi="Calibri"/>
          <w:b/>
          <w:sz w:val="72"/>
          <w:szCs w:val="72"/>
        </w:rPr>
        <w:t xml:space="preserve">BEKENDMAKING </w:t>
      </w:r>
      <w:r>
        <w:rPr>
          <w:rFonts w:ascii="Calibri" w:hAnsi="Calibri"/>
          <w:b/>
          <w:sz w:val="72"/>
          <w:szCs w:val="72"/>
        </w:rPr>
        <w:t xml:space="preserve"> BESLISSING OMG</w:t>
      </w:r>
      <w:r w:rsidRPr="00820DA9">
        <w:rPr>
          <w:rFonts w:ascii="Calibri" w:hAnsi="Calibri"/>
          <w:b/>
          <w:sz w:val="72"/>
          <w:szCs w:val="72"/>
        </w:rPr>
        <w:t>E</w:t>
      </w:r>
      <w:r>
        <w:rPr>
          <w:rFonts w:ascii="Calibri" w:hAnsi="Calibri"/>
          <w:b/>
          <w:sz w:val="72"/>
          <w:szCs w:val="72"/>
        </w:rPr>
        <w:t>VINGSVERGUNNING</w:t>
      </w:r>
    </w:p>
    <w:p w:rsidR="000020DF" w:rsidRDefault="00CF084F" w:rsidP="000020DF">
      <w:r w:rsidRPr="00D22670">
        <w:rPr>
          <w:b/>
        </w:rPr>
        <w:t>Omgevingsloketnr. :</w:t>
      </w:r>
      <w:r w:rsidRPr="00D22670">
        <w:t xml:space="preserve"> </w:t>
      </w:r>
      <w:r w:rsidR="006032EA">
        <w:t>OMV_</w:t>
      </w:r>
      <w:r w:rsidR="006032EA" w:rsidRPr="00130E12">
        <w:t>2018</w:t>
      </w:r>
      <w:r w:rsidR="00130E12" w:rsidRPr="00130E12">
        <w:t>110985</w:t>
      </w:r>
    </w:p>
    <w:p w:rsidR="00F63753" w:rsidRPr="00D22670" w:rsidRDefault="00F63753" w:rsidP="000020DF">
      <w:r w:rsidRPr="00F63753">
        <w:rPr>
          <w:b/>
        </w:rPr>
        <w:t>Intern nummer provincie :</w:t>
      </w:r>
      <w:r>
        <w:t xml:space="preserve"> OMBER-2019-0267</w:t>
      </w:r>
    </w:p>
    <w:p w:rsidR="000020DF" w:rsidRDefault="00CF084F" w:rsidP="000020DF">
      <w:r w:rsidRPr="00D22670">
        <w:rPr>
          <w:b/>
        </w:rPr>
        <w:t>Intern nummer</w:t>
      </w:r>
      <w:r w:rsidR="00F63753">
        <w:rPr>
          <w:b/>
        </w:rPr>
        <w:t xml:space="preserve"> gemeente</w:t>
      </w:r>
      <w:r w:rsidRPr="00D22670">
        <w:rPr>
          <w:b/>
        </w:rPr>
        <w:t xml:space="preserve"> :</w:t>
      </w:r>
      <w:r w:rsidRPr="00D22670">
        <w:t xml:space="preserve"> </w:t>
      </w:r>
      <w:r w:rsidR="006032EA">
        <w:t>OMG / SH / 00</w:t>
      </w:r>
      <w:r w:rsidR="006804A4">
        <w:t>7</w:t>
      </w:r>
      <w:r w:rsidR="006032EA">
        <w:t>7</w:t>
      </w:r>
    </w:p>
    <w:p w:rsidR="000020DF" w:rsidRDefault="000020DF" w:rsidP="001F6D86">
      <w:pPr>
        <w:widowControl w:val="0"/>
        <w:autoSpaceDE w:val="0"/>
        <w:autoSpaceDN w:val="0"/>
        <w:adjustRightInd w:val="0"/>
        <w:spacing w:after="0"/>
        <w:jc w:val="both"/>
        <w:rPr>
          <w:rFonts w:ascii="Calibri" w:hAnsi="Calibri" w:cs="Arial"/>
          <w:color w:val="000000"/>
          <w:sz w:val="28"/>
          <w:szCs w:val="28"/>
        </w:rPr>
      </w:pPr>
    </w:p>
    <w:p w:rsidR="000020DF" w:rsidRPr="00924D13" w:rsidRDefault="00CF084F" w:rsidP="000020DF">
      <w:pPr>
        <w:jc w:val="both"/>
        <w:rPr>
          <w:rFonts w:ascii="Calibri" w:hAnsi="Calibri"/>
          <w:b/>
        </w:rPr>
      </w:pPr>
      <w:r w:rsidRPr="00924D13">
        <w:rPr>
          <w:rFonts w:ascii="Calibri" w:hAnsi="Calibri"/>
          <w:b/>
        </w:rPr>
        <w:t xml:space="preserve">Hierbij wordt ter kennis gebracht dat een omgevingsvergunning werd </w:t>
      </w:r>
      <w:bookmarkStart w:id="0" w:name="OLE_LINK1"/>
      <w:r w:rsidRPr="00924D13">
        <w:rPr>
          <w:rFonts w:ascii="Calibri" w:eastAsia="Times New Roman" w:hAnsi="Calibri"/>
          <w:b/>
          <w:lang w:val="nl-NL" w:eastAsia="nl-NL"/>
        </w:rPr>
        <w:t>AFGELEVERD</w:t>
      </w:r>
      <w:bookmarkEnd w:id="0"/>
      <w:r w:rsidR="006032EA" w:rsidRPr="00924D13">
        <w:rPr>
          <w:rFonts w:ascii="Calibri" w:hAnsi="Calibri"/>
          <w:b/>
        </w:rPr>
        <w:t xml:space="preserve"> </w:t>
      </w:r>
      <w:r w:rsidRPr="00924D13">
        <w:rPr>
          <w:rFonts w:ascii="Calibri" w:hAnsi="Calibri"/>
          <w:b/>
        </w:rPr>
        <w:t xml:space="preserve">door </w:t>
      </w:r>
      <w:r w:rsidR="00130A35" w:rsidRPr="00924D13">
        <w:rPr>
          <w:rFonts w:ascii="Calibri" w:hAnsi="Calibri"/>
          <w:b/>
        </w:rPr>
        <w:t>de deputatie van het provincieb</w:t>
      </w:r>
      <w:r w:rsidR="00682DCA" w:rsidRPr="00924D13">
        <w:rPr>
          <w:rFonts w:ascii="Calibri" w:hAnsi="Calibri"/>
          <w:b/>
        </w:rPr>
        <w:t>estuur</w:t>
      </w:r>
      <w:r w:rsidRPr="00924D13">
        <w:rPr>
          <w:rFonts w:ascii="Calibri" w:hAnsi="Calibri"/>
          <w:b/>
        </w:rPr>
        <w:t xml:space="preserve"> in zitting van </w:t>
      </w:r>
      <w:r w:rsidR="008A63E2">
        <w:rPr>
          <w:rFonts w:ascii="Calibri" w:hAnsi="Calibri"/>
          <w:b/>
        </w:rPr>
        <w:t>19 december</w:t>
      </w:r>
      <w:r w:rsidR="006032EA" w:rsidRPr="00924D13">
        <w:rPr>
          <w:rFonts w:ascii="Calibri" w:hAnsi="Calibri"/>
          <w:b/>
        </w:rPr>
        <w:t xml:space="preserve"> 2019</w:t>
      </w:r>
    </w:p>
    <w:p w:rsidR="00942D9A" w:rsidRPr="00924D13" w:rsidRDefault="00FC4E29" w:rsidP="002E533A">
      <w:pPr>
        <w:pStyle w:val="Normal2"/>
        <w:rPr>
          <w:b/>
          <w:sz w:val="22"/>
          <w:szCs w:val="22"/>
        </w:rPr>
      </w:pPr>
      <w:r>
        <w:rPr>
          <w:b/>
          <w:sz w:val="22"/>
          <w:szCs w:val="22"/>
        </w:rPr>
        <w:t>a</w:t>
      </w:r>
      <w:r w:rsidR="00CF084F" w:rsidRPr="00924D13">
        <w:rPr>
          <w:b/>
          <w:sz w:val="22"/>
          <w:szCs w:val="22"/>
        </w:rPr>
        <w:t>an</w:t>
      </w:r>
      <w:r w:rsidR="009830CE" w:rsidRPr="00924D13">
        <w:rPr>
          <w:b/>
          <w:sz w:val="22"/>
          <w:szCs w:val="22"/>
        </w:rPr>
        <w:t xml:space="preserve"> </w:t>
      </w:r>
      <w:proofErr w:type="spellStart"/>
      <w:r w:rsidR="008A63E2">
        <w:rPr>
          <w:b/>
          <w:sz w:val="22"/>
          <w:szCs w:val="22"/>
        </w:rPr>
        <w:t>Cores</w:t>
      </w:r>
      <w:proofErr w:type="spellEnd"/>
      <w:r w:rsidR="008A63E2">
        <w:rPr>
          <w:b/>
          <w:sz w:val="22"/>
          <w:szCs w:val="22"/>
        </w:rPr>
        <w:t xml:space="preserve"> Development NV</w:t>
      </w:r>
    </w:p>
    <w:p w:rsidR="007A5EB2" w:rsidRPr="00924D13" w:rsidRDefault="00CF084F" w:rsidP="002E533A">
      <w:pPr>
        <w:pStyle w:val="Normal2"/>
        <w:rPr>
          <w:b/>
          <w:sz w:val="22"/>
          <w:szCs w:val="22"/>
        </w:rPr>
      </w:pPr>
      <w:r w:rsidRPr="00924D13">
        <w:rPr>
          <w:b/>
          <w:sz w:val="22"/>
          <w:szCs w:val="22"/>
        </w:rPr>
        <w:t xml:space="preserve">wonende / gevestigd te </w:t>
      </w:r>
      <w:proofErr w:type="spellStart"/>
      <w:r w:rsidR="008A63E2">
        <w:rPr>
          <w:b/>
          <w:sz w:val="22"/>
          <w:szCs w:val="22"/>
        </w:rPr>
        <w:t>Mechelsesteenweg</w:t>
      </w:r>
      <w:proofErr w:type="spellEnd"/>
      <w:r w:rsidR="008A63E2">
        <w:rPr>
          <w:b/>
          <w:sz w:val="22"/>
          <w:szCs w:val="22"/>
        </w:rPr>
        <w:t xml:space="preserve"> 176</w:t>
      </w:r>
    </w:p>
    <w:p w:rsidR="00CC72E6" w:rsidRPr="00924D13" w:rsidRDefault="00CF084F" w:rsidP="002E533A">
      <w:pPr>
        <w:pStyle w:val="Normal2"/>
        <w:rPr>
          <w:b/>
          <w:sz w:val="22"/>
          <w:szCs w:val="22"/>
        </w:rPr>
      </w:pPr>
      <w:r w:rsidRPr="00924D13">
        <w:rPr>
          <w:b/>
          <w:sz w:val="22"/>
          <w:szCs w:val="22"/>
        </w:rPr>
        <w:t>2</w:t>
      </w:r>
      <w:r w:rsidR="008A63E2">
        <w:rPr>
          <w:b/>
          <w:sz w:val="22"/>
          <w:szCs w:val="22"/>
        </w:rPr>
        <w:t>018 Antwerpen</w:t>
      </w:r>
    </w:p>
    <w:p w:rsidR="00C85EB4" w:rsidRPr="00924D13" w:rsidRDefault="006F2730" w:rsidP="00C85EB4">
      <w:pPr>
        <w:pStyle w:val="Normal2"/>
        <w:rPr>
          <w:b/>
          <w:sz w:val="22"/>
          <w:szCs w:val="22"/>
        </w:rPr>
      </w:pPr>
      <w:r w:rsidRPr="00924D13">
        <w:rPr>
          <w:b/>
          <w:sz w:val="22"/>
          <w:szCs w:val="22"/>
        </w:rPr>
        <w:t xml:space="preserve"> </w:t>
      </w:r>
    </w:p>
    <w:p w:rsidR="00C85EB4" w:rsidRPr="00924D13" w:rsidRDefault="00C85EB4" w:rsidP="000020DF">
      <w:pPr>
        <w:jc w:val="both"/>
        <w:rPr>
          <w:rFonts w:ascii="Calibri" w:hAnsi="Calibri"/>
          <w:b/>
        </w:rPr>
      </w:pPr>
      <w:r w:rsidRPr="00924D13">
        <w:rPr>
          <w:rFonts w:ascii="Calibri" w:hAnsi="Calibri"/>
          <w:b/>
        </w:rPr>
        <w:t>voor</w:t>
      </w:r>
    </w:p>
    <w:p w:rsidR="00C85EB4" w:rsidRPr="00924D13" w:rsidRDefault="00C85EB4" w:rsidP="00C85EB4">
      <w:pPr>
        <w:rPr>
          <w:rFonts w:ascii="Calibri" w:hAnsi="Calibri"/>
          <w:b/>
        </w:rPr>
      </w:pPr>
      <w:r w:rsidRPr="00924D13">
        <w:rPr>
          <w:rFonts w:ascii="Calibri" w:hAnsi="Calibri"/>
          <w:b/>
        </w:rPr>
        <w:t>- het uitvoeren van stedenbouwkundige handelingen als vermeld in artikel 4.2.1 van de VCRO;</w:t>
      </w:r>
    </w:p>
    <w:p w:rsidR="0017270E" w:rsidRDefault="00C85EB4" w:rsidP="000020DF">
      <w:pPr>
        <w:jc w:val="both"/>
        <w:rPr>
          <w:rFonts w:ascii="Calibri" w:hAnsi="Calibri"/>
          <w:b/>
        </w:rPr>
      </w:pPr>
      <w:r w:rsidRPr="00924D13">
        <w:rPr>
          <w:rFonts w:ascii="Calibri" w:hAnsi="Calibri"/>
          <w:b/>
        </w:rPr>
        <w:t>mee</w:t>
      </w:r>
      <w:r w:rsidR="00130A35" w:rsidRPr="00924D13">
        <w:rPr>
          <w:rFonts w:ascii="Calibri" w:hAnsi="Calibri"/>
          <w:b/>
        </w:rPr>
        <w:t>r</w:t>
      </w:r>
      <w:r w:rsidRPr="00924D13">
        <w:rPr>
          <w:rFonts w:ascii="Calibri" w:hAnsi="Calibri"/>
          <w:b/>
        </w:rPr>
        <w:t xml:space="preserve"> concreet</w:t>
      </w:r>
      <w:r w:rsidR="00130A35" w:rsidRPr="00924D13">
        <w:rPr>
          <w:rFonts w:ascii="Calibri" w:hAnsi="Calibri"/>
          <w:b/>
        </w:rPr>
        <w:t xml:space="preserve"> </w:t>
      </w:r>
      <w:r w:rsidR="00D45642">
        <w:rPr>
          <w:rFonts w:ascii="Calibri" w:hAnsi="Calibri"/>
          <w:b/>
        </w:rPr>
        <w:t xml:space="preserve">het bouwen van 38 appartementen en 2 kantoorruimtes in 3 volumes, het aanleggen van een ondergrondse parkeergarage met 51 parkings, het verwijderen van een bestaande </w:t>
      </w:r>
      <w:proofErr w:type="spellStart"/>
      <w:r w:rsidR="00D45642">
        <w:rPr>
          <w:rFonts w:ascii="Calibri" w:hAnsi="Calibri"/>
          <w:b/>
        </w:rPr>
        <w:t>hs</w:t>
      </w:r>
      <w:proofErr w:type="spellEnd"/>
      <w:r w:rsidR="00D45642">
        <w:rPr>
          <w:rFonts w:ascii="Calibri" w:hAnsi="Calibri"/>
          <w:b/>
        </w:rPr>
        <w:t>-cabine en de terreinaanleg met de aanleg van nutsleidingen</w:t>
      </w:r>
    </w:p>
    <w:p w:rsidR="006032EA" w:rsidRPr="00924D13" w:rsidRDefault="00130A35" w:rsidP="000020DF">
      <w:pPr>
        <w:jc w:val="both"/>
        <w:rPr>
          <w:rFonts w:ascii="Calibri" w:hAnsi="Calibri"/>
          <w:b/>
        </w:rPr>
      </w:pPr>
      <w:r w:rsidRPr="00924D13">
        <w:rPr>
          <w:rFonts w:ascii="Calibri" w:hAnsi="Calibri"/>
          <w:b/>
        </w:rPr>
        <w:t xml:space="preserve">conform </w:t>
      </w:r>
      <w:r w:rsidR="00627497" w:rsidRPr="00924D13">
        <w:rPr>
          <w:rFonts w:ascii="Calibri" w:hAnsi="Calibri"/>
          <w:b/>
        </w:rPr>
        <w:t xml:space="preserve">de </w:t>
      </w:r>
      <w:r w:rsidR="00FC4E29">
        <w:rPr>
          <w:rFonts w:ascii="Calibri" w:hAnsi="Calibri"/>
          <w:b/>
        </w:rPr>
        <w:t>gedurende de beroepsprocedure gewijzigde</w:t>
      </w:r>
      <w:r w:rsidR="00627497" w:rsidRPr="00924D13">
        <w:rPr>
          <w:rFonts w:ascii="Calibri" w:hAnsi="Calibri"/>
          <w:b/>
        </w:rPr>
        <w:t xml:space="preserve"> plannen </w:t>
      </w:r>
    </w:p>
    <w:p w:rsidR="000020DF" w:rsidRPr="00924D13" w:rsidRDefault="00CF084F" w:rsidP="000020DF">
      <w:pPr>
        <w:jc w:val="both"/>
        <w:rPr>
          <w:rFonts w:ascii="Calibri" w:hAnsi="Calibri"/>
          <w:b/>
        </w:rPr>
      </w:pPr>
      <w:r w:rsidRPr="00924D13">
        <w:rPr>
          <w:rFonts w:ascii="Calibri" w:hAnsi="Calibri"/>
          <w:b/>
        </w:rPr>
        <w:t xml:space="preserve">op </w:t>
      </w:r>
      <w:r w:rsidR="00FC4E29">
        <w:rPr>
          <w:rFonts w:ascii="Calibri" w:hAnsi="Calibri"/>
          <w:b/>
        </w:rPr>
        <w:t>percelen</w:t>
      </w:r>
      <w:r w:rsidRPr="00924D13">
        <w:rPr>
          <w:rFonts w:ascii="Calibri" w:hAnsi="Calibri"/>
          <w:b/>
        </w:rPr>
        <w:t xml:space="preserve"> gelegen te Berlaar, </w:t>
      </w:r>
      <w:r w:rsidRPr="00924D13">
        <w:rPr>
          <w:rFonts w:ascii="Calibri" w:eastAsia="Times New Roman" w:hAnsi="Calibri"/>
          <w:b/>
          <w:lang w:eastAsia="nl-BE"/>
        </w:rPr>
        <w:t xml:space="preserve">Markt </w:t>
      </w:r>
      <w:bookmarkStart w:id="1" w:name="OLE_LINK4"/>
      <w:bookmarkEnd w:id="1"/>
      <w:r w:rsidR="00FC4E29">
        <w:rPr>
          <w:rFonts w:ascii="Calibri" w:eastAsia="Times New Roman" w:hAnsi="Calibri"/>
          <w:b/>
          <w:lang w:eastAsia="nl-BE"/>
        </w:rPr>
        <w:t>43</w:t>
      </w:r>
      <w:r w:rsidRPr="00924D13">
        <w:rPr>
          <w:rFonts w:ascii="Calibri" w:eastAsia="Times New Roman" w:hAnsi="Calibri"/>
          <w:b/>
          <w:lang w:eastAsia="nl-BE"/>
        </w:rPr>
        <w:t xml:space="preserve">, </w:t>
      </w:r>
      <w:r w:rsidR="00FC4E29">
        <w:rPr>
          <w:rFonts w:ascii="Calibri" w:eastAsia="Times New Roman" w:hAnsi="Calibri"/>
          <w:b/>
          <w:lang w:eastAsia="nl-BE"/>
        </w:rPr>
        <w:t>46</w:t>
      </w:r>
      <w:r w:rsidRPr="00924D13">
        <w:rPr>
          <w:rFonts w:ascii="Calibri" w:eastAsia="Times New Roman" w:hAnsi="Calibri"/>
          <w:b/>
          <w:lang w:eastAsia="nl-BE"/>
        </w:rPr>
        <w:t xml:space="preserve">, </w:t>
      </w:r>
      <w:r w:rsidR="00FC4E29">
        <w:rPr>
          <w:rFonts w:ascii="Calibri" w:eastAsia="Times New Roman" w:hAnsi="Calibri"/>
          <w:b/>
          <w:lang w:eastAsia="nl-BE"/>
        </w:rPr>
        <w:t>47</w:t>
      </w:r>
    </w:p>
    <w:p w:rsidR="005917A0" w:rsidRPr="00924D13" w:rsidRDefault="00CF084F" w:rsidP="000020DF">
      <w:pPr>
        <w:jc w:val="both"/>
        <w:rPr>
          <w:rFonts w:ascii="Calibri" w:hAnsi="Calibri"/>
          <w:b/>
        </w:rPr>
      </w:pPr>
      <w:r w:rsidRPr="00924D13">
        <w:rPr>
          <w:rFonts w:ascii="Calibri" w:hAnsi="Calibri"/>
          <w:b/>
        </w:rPr>
        <w:t xml:space="preserve">kadastrale gegevens </w:t>
      </w:r>
      <w:r w:rsidRPr="00924D13">
        <w:rPr>
          <w:rFonts w:ascii="Calibri" w:eastAsia="Times New Roman" w:hAnsi="Calibri" w:cs="Arial"/>
          <w:b/>
          <w:lang w:eastAsia="nl-BE"/>
        </w:rPr>
        <w:t xml:space="preserve">afdeling 1 sectie </w:t>
      </w:r>
      <w:r w:rsidR="00FC4E29">
        <w:rPr>
          <w:rFonts w:ascii="Calibri" w:eastAsia="Times New Roman" w:hAnsi="Calibri" w:cs="Arial"/>
          <w:b/>
          <w:lang w:eastAsia="nl-BE"/>
        </w:rPr>
        <w:t>B</w:t>
      </w:r>
      <w:r w:rsidRPr="00924D13">
        <w:rPr>
          <w:rFonts w:ascii="Calibri" w:eastAsia="Times New Roman" w:hAnsi="Calibri" w:cs="Arial"/>
          <w:b/>
          <w:noProof/>
          <w:lang w:eastAsia="nl-BE"/>
        </w:rPr>
        <w:t xml:space="preserve"> nrs. </w:t>
      </w:r>
      <w:r w:rsidR="00FC4E29">
        <w:rPr>
          <w:rFonts w:ascii="Calibri" w:eastAsia="Times New Roman" w:hAnsi="Calibri" w:cs="Arial"/>
          <w:b/>
          <w:lang w:eastAsia="nl-BE"/>
        </w:rPr>
        <w:t xml:space="preserve">76 R, 94 G, 91 H, 94 K, 94 L, 94 M </w:t>
      </w:r>
    </w:p>
    <w:p w:rsidR="005917A0" w:rsidRPr="00924D13" w:rsidRDefault="00CF084F" w:rsidP="005917A0">
      <w:pPr>
        <w:jc w:val="both"/>
        <w:rPr>
          <w:rFonts w:ascii="Calibri" w:hAnsi="Calibri"/>
          <w:b/>
          <w:sz w:val="24"/>
          <w:szCs w:val="24"/>
        </w:rPr>
      </w:pPr>
      <w:r w:rsidRPr="00924D13">
        <w:rPr>
          <w:rFonts w:ascii="Calibri" w:hAnsi="Calibri"/>
          <w:b/>
        </w:rPr>
        <w:t>Het volledig</w:t>
      </w:r>
      <w:r w:rsidR="00C85EB4" w:rsidRPr="00924D13">
        <w:rPr>
          <w:rFonts w:ascii="Calibri" w:hAnsi="Calibri"/>
          <w:b/>
        </w:rPr>
        <w:t>e dossier</w:t>
      </w:r>
      <w:r w:rsidR="009830CE" w:rsidRPr="00924D13">
        <w:rPr>
          <w:rFonts w:ascii="Calibri" w:hAnsi="Calibri"/>
          <w:b/>
        </w:rPr>
        <w:t xml:space="preserve"> kan ingekeken worden</w:t>
      </w:r>
      <w:r w:rsidRPr="00924D13">
        <w:rPr>
          <w:rFonts w:ascii="Calibri" w:hAnsi="Calibri"/>
          <w:b/>
        </w:rPr>
        <w:t xml:space="preserve"> op de technische dienst van het gemeentehuis, Markt 2 te 2590 Berlaar</w:t>
      </w:r>
      <w:r w:rsidR="00C85EB4" w:rsidRPr="00924D13">
        <w:rPr>
          <w:rFonts w:ascii="Calibri" w:hAnsi="Calibri"/>
          <w:b/>
        </w:rPr>
        <w:t>.</w:t>
      </w:r>
    </w:p>
    <w:p w:rsidR="005917A0" w:rsidRPr="00924D13" w:rsidRDefault="005917A0" w:rsidP="000020DF">
      <w:pPr>
        <w:tabs>
          <w:tab w:val="left" w:pos="-1440"/>
        </w:tabs>
        <w:spacing w:after="120"/>
        <w:rPr>
          <w:rFonts w:cs="Arial"/>
          <w:spacing w:val="-3"/>
          <w:sz w:val="24"/>
          <w:szCs w:val="24"/>
        </w:rPr>
      </w:pPr>
    </w:p>
    <w:p w:rsidR="009830CE" w:rsidRDefault="00A673ED" w:rsidP="009830CE">
      <w:pPr>
        <w:jc w:val="both"/>
        <w:rPr>
          <w:rFonts w:ascii="Calibri" w:hAnsi="Calibri"/>
          <w:b/>
          <w:sz w:val="18"/>
          <w:szCs w:val="18"/>
        </w:rPr>
      </w:pPr>
      <w:r>
        <w:rPr>
          <w:rFonts w:ascii="Calibri" w:hAnsi="Calibri"/>
          <w:b/>
          <w:sz w:val="18"/>
          <w:szCs w:val="18"/>
        </w:rPr>
        <w:t>Beroepsmogelijkheid</w:t>
      </w:r>
    </w:p>
    <w:p w:rsidR="009830CE" w:rsidRDefault="009830CE" w:rsidP="009830CE">
      <w:pPr>
        <w:jc w:val="both"/>
        <w:rPr>
          <w:rFonts w:ascii="Calibri" w:hAnsi="Calibri" w:cs="Arial"/>
          <w:sz w:val="18"/>
          <w:szCs w:val="18"/>
        </w:rPr>
      </w:pPr>
      <w:r w:rsidRPr="009830CE">
        <w:rPr>
          <w:rFonts w:ascii="Calibri" w:hAnsi="Calibri" w:cs="Arial"/>
          <w:sz w:val="18"/>
          <w:szCs w:val="18"/>
        </w:rPr>
        <w:t xml:space="preserve">Tegen deze </w:t>
      </w:r>
      <w:r>
        <w:rPr>
          <w:rFonts w:ascii="Calibri" w:hAnsi="Calibri" w:cs="Arial"/>
          <w:sz w:val="18"/>
          <w:szCs w:val="18"/>
        </w:rPr>
        <w:t>beslissing kan beroep worden ingesteld bij de Raad voor Vergunningenbetwistingen (hierna Raad genoemd) door:</w:t>
      </w:r>
    </w:p>
    <w:p w:rsidR="009830CE" w:rsidRDefault="009830CE" w:rsidP="009830CE">
      <w:pPr>
        <w:jc w:val="both"/>
        <w:rPr>
          <w:rFonts w:ascii="Calibri" w:hAnsi="Calibri" w:cs="Arial"/>
          <w:sz w:val="18"/>
          <w:szCs w:val="18"/>
        </w:rPr>
      </w:pPr>
      <w:r>
        <w:rPr>
          <w:rFonts w:ascii="Calibri" w:hAnsi="Calibri" w:cs="Arial"/>
          <w:sz w:val="18"/>
          <w:szCs w:val="18"/>
        </w:rPr>
        <w:t>1° de vergunningsaanvrager, de vergunninghouder, de exploitant of de persoon die de melding heeft verricht;</w:t>
      </w:r>
    </w:p>
    <w:p w:rsidR="009830CE" w:rsidRDefault="009830CE" w:rsidP="009830CE">
      <w:pPr>
        <w:jc w:val="both"/>
        <w:rPr>
          <w:rFonts w:ascii="Calibri" w:hAnsi="Calibri" w:cs="Arial"/>
          <w:sz w:val="18"/>
          <w:szCs w:val="18"/>
        </w:rPr>
      </w:pPr>
      <w:r>
        <w:rPr>
          <w:rFonts w:ascii="Calibri" w:hAnsi="Calibri" w:cs="Arial"/>
          <w:sz w:val="18"/>
          <w:szCs w:val="18"/>
        </w:rPr>
        <w:t>2° het betrokken publiek</w:t>
      </w:r>
    </w:p>
    <w:p w:rsidR="009830CE" w:rsidRDefault="009830CE" w:rsidP="009830CE">
      <w:pPr>
        <w:jc w:val="both"/>
        <w:rPr>
          <w:rFonts w:ascii="Calibri" w:hAnsi="Calibri" w:cs="Arial"/>
          <w:sz w:val="18"/>
          <w:szCs w:val="18"/>
        </w:rPr>
      </w:pPr>
      <w:r>
        <w:rPr>
          <w:rFonts w:ascii="Calibri" w:hAnsi="Calibri" w:cs="Arial"/>
          <w:sz w:val="18"/>
          <w:szCs w:val="18"/>
        </w:rPr>
        <w:t>3° de leidende ambtenaar v</w:t>
      </w:r>
      <w:bookmarkStart w:id="2" w:name="_GoBack"/>
      <w:bookmarkEnd w:id="2"/>
      <w:r>
        <w:rPr>
          <w:rFonts w:ascii="Calibri" w:hAnsi="Calibri" w:cs="Arial"/>
          <w:sz w:val="18"/>
          <w:szCs w:val="18"/>
        </w:rPr>
        <w:t xml:space="preserve">an de adviesinstanties, vermeld in artikel 24 of in artikel 42 of bij zijn afwezigheid zijn gemachtigde, als die instantie tijdig advies heeft verstrekt of als </w:t>
      </w:r>
      <w:proofErr w:type="spellStart"/>
      <w:r>
        <w:rPr>
          <w:rFonts w:ascii="Calibri" w:hAnsi="Calibri" w:cs="Arial"/>
          <w:sz w:val="18"/>
          <w:szCs w:val="18"/>
        </w:rPr>
        <w:t>eht</w:t>
      </w:r>
      <w:proofErr w:type="spellEnd"/>
      <w:r>
        <w:rPr>
          <w:rFonts w:ascii="Calibri" w:hAnsi="Calibri" w:cs="Arial"/>
          <w:sz w:val="18"/>
          <w:szCs w:val="18"/>
        </w:rPr>
        <w:t xml:space="preserve"> ten onrechte niet om advies werd verzocht;</w:t>
      </w:r>
    </w:p>
    <w:p w:rsidR="009830CE" w:rsidRDefault="002670A7" w:rsidP="009830CE">
      <w:pPr>
        <w:jc w:val="both"/>
        <w:rPr>
          <w:rFonts w:ascii="Calibri" w:hAnsi="Calibri" w:cs="Arial"/>
          <w:sz w:val="18"/>
          <w:szCs w:val="18"/>
        </w:rPr>
      </w:pPr>
      <w:r>
        <w:rPr>
          <w:rFonts w:ascii="Calibri" w:hAnsi="Calibri" w:cs="Arial"/>
          <w:sz w:val="18"/>
          <w:szCs w:val="18"/>
        </w:rPr>
        <w:lastRenderedPageBreak/>
        <w:t>4° het college van burgemeester en schepenen als het tijdig advies heeft verstrekt of als het ten onrechte niet om advies werd verzocht;</w:t>
      </w:r>
    </w:p>
    <w:p w:rsidR="002670A7" w:rsidRDefault="009661DF" w:rsidP="009830CE">
      <w:pPr>
        <w:jc w:val="both"/>
        <w:rPr>
          <w:rFonts w:ascii="Calibri" w:hAnsi="Calibri" w:cs="Arial"/>
          <w:sz w:val="18"/>
          <w:szCs w:val="18"/>
        </w:rPr>
      </w:pPr>
      <w:r>
        <w:rPr>
          <w:rFonts w:ascii="Calibri" w:hAnsi="Calibri" w:cs="Arial"/>
          <w:sz w:val="18"/>
          <w:szCs w:val="18"/>
        </w:rPr>
        <w:t>5° …;</w:t>
      </w:r>
    </w:p>
    <w:p w:rsidR="009661DF" w:rsidRDefault="009661DF" w:rsidP="009830CE">
      <w:pPr>
        <w:jc w:val="both"/>
        <w:rPr>
          <w:rFonts w:ascii="Calibri" w:hAnsi="Calibri" w:cs="Arial"/>
          <w:sz w:val="18"/>
          <w:szCs w:val="18"/>
        </w:rPr>
      </w:pPr>
      <w:r>
        <w:rPr>
          <w:rFonts w:ascii="Calibri" w:hAnsi="Calibri" w:cs="Arial"/>
          <w:sz w:val="18"/>
          <w:szCs w:val="18"/>
        </w:rPr>
        <w:t>6° de leidend ambtenaar</w:t>
      </w:r>
      <w:r w:rsidR="00A673ED">
        <w:rPr>
          <w:rFonts w:ascii="Calibri" w:hAnsi="Calibri" w:cs="Arial"/>
          <w:sz w:val="18"/>
          <w:szCs w:val="18"/>
        </w:rPr>
        <w:t xml:space="preserve"> van het departement Omgeving of, bij zijn afwezigheid, zijn gemachtigde;</w:t>
      </w:r>
    </w:p>
    <w:p w:rsidR="00A673ED" w:rsidRDefault="00A673ED" w:rsidP="009830CE">
      <w:pPr>
        <w:jc w:val="both"/>
        <w:rPr>
          <w:rFonts w:ascii="Calibri" w:hAnsi="Calibri" w:cs="Arial"/>
          <w:sz w:val="18"/>
          <w:szCs w:val="18"/>
        </w:rPr>
      </w:pPr>
      <w:r>
        <w:rPr>
          <w:rFonts w:ascii="Calibri" w:hAnsi="Calibri" w:cs="Arial"/>
          <w:sz w:val="18"/>
          <w:szCs w:val="18"/>
        </w:rPr>
        <w:t xml:space="preserve">7° de leidend ambtenaar van het Agentschap Innoveren en Ondernemen of bij zijn afwezigheid, zijn gemachtigde, als het project </w:t>
      </w:r>
      <w:proofErr w:type="spellStart"/>
      <w:r>
        <w:rPr>
          <w:rFonts w:ascii="Calibri" w:hAnsi="Calibri" w:cs="Arial"/>
          <w:sz w:val="18"/>
          <w:szCs w:val="18"/>
        </w:rPr>
        <w:t>vergunningsplichtige</w:t>
      </w:r>
      <w:proofErr w:type="spellEnd"/>
      <w:r>
        <w:rPr>
          <w:rFonts w:ascii="Calibri" w:hAnsi="Calibri" w:cs="Arial"/>
          <w:sz w:val="18"/>
          <w:szCs w:val="18"/>
        </w:rPr>
        <w:t xml:space="preserve"> kleinhandelsactiviteiten omvat;</w:t>
      </w:r>
    </w:p>
    <w:p w:rsidR="00A673ED" w:rsidRDefault="00A673ED" w:rsidP="009830CE">
      <w:pPr>
        <w:jc w:val="both"/>
        <w:rPr>
          <w:rFonts w:ascii="Calibri" w:hAnsi="Calibri" w:cs="Arial"/>
          <w:sz w:val="18"/>
          <w:szCs w:val="18"/>
        </w:rPr>
      </w:pPr>
      <w:r>
        <w:rPr>
          <w:rFonts w:ascii="Calibri" w:hAnsi="Calibri" w:cs="Arial"/>
          <w:sz w:val="18"/>
          <w:szCs w:val="18"/>
        </w:rPr>
        <w:t xml:space="preserve">8° de leidend ambtenaar van het agentschap, bevoegd voor Natuur en Bos of, bij zijn afwezigheid, zijn gemachtigde, als het project </w:t>
      </w:r>
      <w:proofErr w:type="spellStart"/>
      <w:r>
        <w:rPr>
          <w:rFonts w:ascii="Calibri" w:hAnsi="Calibri" w:cs="Arial"/>
          <w:sz w:val="18"/>
          <w:szCs w:val="18"/>
        </w:rPr>
        <w:t>vergunningsplichtige</w:t>
      </w:r>
      <w:proofErr w:type="spellEnd"/>
      <w:r>
        <w:rPr>
          <w:rFonts w:ascii="Calibri" w:hAnsi="Calibri" w:cs="Arial"/>
          <w:sz w:val="18"/>
          <w:szCs w:val="18"/>
        </w:rPr>
        <w:t xml:space="preserve"> wijzigingen van de vegetatie omvat;</w:t>
      </w:r>
    </w:p>
    <w:p w:rsidR="00A673ED" w:rsidRDefault="00A673ED" w:rsidP="009830CE">
      <w:pPr>
        <w:jc w:val="both"/>
        <w:rPr>
          <w:rFonts w:ascii="Calibri" w:hAnsi="Calibri" w:cs="Arial"/>
          <w:sz w:val="18"/>
          <w:szCs w:val="18"/>
        </w:rPr>
      </w:pPr>
      <w:r>
        <w:rPr>
          <w:rFonts w:ascii="Calibri" w:hAnsi="Calibri" w:cs="Arial"/>
          <w:sz w:val="18"/>
          <w:szCs w:val="18"/>
        </w:rPr>
        <w:t>De persoon aan wie kan worden verweten dat hij een voor hem nadelige vergunningsbeslissing niet heeft bestreden door middel van het georganiseerd administratief beroep bij de deputatie wordt geacht te hebben verzaakt aan zijn recht om zich tot de Raad voor Vergunningenbetwistingen te wenden.</w:t>
      </w:r>
    </w:p>
    <w:p w:rsidR="00A673ED" w:rsidRDefault="00A673ED" w:rsidP="009830CE">
      <w:pPr>
        <w:jc w:val="both"/>
        <w:rPr>
          <w:rFonts w:ascii="Calibri" w:hAnsi="Calibri" w:cs="Arial"/>
          <w:sz w:val="18"/>
          <w:szCs w:val="18"/>
        </w:rPr>
      </w:pPr>
      <w:r>
        <w:rPr>
          <w:rFonts w:ascii="Calibri" w:hAnsi="Calibri" w:cs="Arial"/>
          <w:sz w:val="18"/>
          <w:szCs w:val="18"/>
        </w:rPr>
        <w:t xml:space="preserve">Indien het college van burgemeester en schepenen heeft nagelaten een uitdrukkelijke beslissing te nemen in eerste administratieve aanleg, wordt zij geacht te hebben </w:t>
      </w:r>
      <w:r w:rsidR="00B00DE9">
        <w:rPr>
          <w:rFonts w:ascii="Calibri" w:hAnsi="Calibri" w:cs="Arial"/>
          <w:sz w:val="18"/>
          <w:szCs w:val="18"/>
        </w:rPr>
        <w:t>verzaakt aan haar recht om zich tot de Raad van Vergunningenbet</w:t>
      </w:r>
      <w:r w:rsidR="00D16E8C">
        <w:rPr>
          <w:rFonts w:ascii="Calibri" w:hAnsi="Calibri" w:cs="Arial"/>
          <w:sz w:val="18"/>
          <w:szCs w:val="18"/>
        </w:rPr>
        <w:t>w</w:t>
      </w:r>
      <w:r w:rsidR="00B00DE9">
        <w:rPr>
          <w:rFonts w:ascii="Calibri" w:hAnsi="Calibri" w:cs="Arial"/>
          <w:sz w:val="18"/>
          <w:szCs w:val="18"/>
        </w:rPr>
        <w:t>istingen te wenden, behoudens overmacht.</w:t>
      </w:r>
    </w:p>
    <w:p w:rsidR="00D16E8C" w:rsidRDefault="00D16E8C" w:rsidP="009830CE">
      <w:pPr>
        <w:jc w:val="both"/>
        <w:rPr>
          <w:rFonts w:ascii="Calibri" w:hAnsi="Calibri" w:cs="Arial"/>
          <w:sz w:val="18"/>
          <w:szCs w:val="18"/>
        </w:rPr>
      </w:pPr>
      <w:r>
        <w:rPr>
          <w:rFonts w:ascii="Calibri" w:hAnsi="Calibri" w:cs="Arial"/>
          <w:sz w:val="18"/>
          <w:szCs w:val="18"/>
        </w:rPr>
        <w:t xml:space="preserve">Het beroep wordt op straffe van </w:t>
      </w:r>
      <w:proofErr w:type="spellStart"/>
      <w:r>
        <w:rPr>
          <w:rFonts w:ascii="Calibri" w:hAnsi="Calibri" w:cs="Arial"/>
          <w:sz w:val="18"/>
          <w:szCs w:val="18"/>
        </w:rPr>
        <w:t>onontvankelijkheid</w:t>
      </w:r>
      <w:proofErr w:type="spellEnd"/>
      <w:r>
        <w:rPr>
          <w:rFonts w:ascii="Calibri" w:hAnsi="Calibri" w:cs="Arial"/>
          <w:sz w:val="18"/>
          <w:szCs w:val="18"/>
        </w:rPr>
        <w:t xml:space="preserve"> ingesteld binnen een vervaltermijn van 45 dagen die ingaat:</w:t>
      </w:r>
    </w:p>
    <w:p w:rsidR="00D16E8C" w:rsidRDefault="00D16E8C" w:rsidP="009830CE">
      <w:pPr>
        <w:jc w:val="both"/>
        <w:rPr>
          <w:rFonts w:ascii="Calibri" w:hAnsi="Calibri" w:cs="Arial"/>
          <w:sz w:val="18"/>
          <w:szCs w:val="18"/>
        </w:rPr>
      </w:pPr>
      <w:r>
        <w:rPr>
          <w:rFonts w:ascii="Calibri" w:hAnsi="Calibri" w:cs="Arial"/>
          <w:sz w:val="18"/>
          <w:szCs w:val="18"/>
        </w:rPr>
        <w:t>1° de dag na de datum van de betekening, voor de personen of instanties aan wie de beslissing betekend wordt;</w:t>
      </w:r>
    </w:p>
    <w:p w:rsidR="00D16E8C" w:rsidRDefault="00D16E8C" w:rsidP="009830CE">
      <w:pPr>
        <w:jc w:val="both"/>
        <w:rPr>
          <w:rFonts w:ascii="Calibri" w:hAnsi="Calibri" w:cs="Arial"/>
          <w:sz w:val="18"/>
          <w:szCs w:val="18"/>
        </w:rPr>
      </w:pPr>
      <w:r>
        <w:rPr>
          <w:rFonts w:ascii="Calibri" w:hAnsi="Calibri" w:cs="Arial"/>
          <w:sz w:val="18"/>
          <w:szCs w:val="18"/>
        </w:rPr>
        <w:t>2° de dag na de eerste dag van de aanplakking van de beslissing in de overige gevallen.</w:t>
      </w:r>
    </w:p>
    <w:p w:rsidR="00D16E8C" w:rsidRDefault="0036033E" w:rsidP="009830CE">
      <w:pPr>
        <w:jc w:val="both"/>
        <w:rPr>
          <w:rFonts w:ascii="Calibri" w:hAnsi="Calibri" w:cs="Arial"/>
          <w:sz w:val="18"/>
          <w:szCs w:val="18"/>
        </w:rPr>
      </w:pPr>
      <w:r>
        <w:rPr>
          <w:rFonts w:ascii="Calibri" w:hAnsi="Calibri" w:cs="Arial"/>
          <w:sz w:val="18"/>
          <w:szCs w:val="18"/>
        </w:rPr>
        <w:t>De modaliteiten waaraan een verzoekschrift moet voldoen, worden geregeld in het decreet van 4 april 2014 betreffende de organisatie en de rechtspleging van sommige Vlaamse bestuurscolleges en het besluit van de Vlaamse regering van 16 mei 2014 houdende rechtspleging voor sommige Vlaamse bestu</w:t>
      </w:r>
      <w:r w:rsidR="00CF084F">
        <w:rPr>
          <w:rFonts w:ascii="Calibri" w:hAnsi="Calibri" w:cs="Arial"/>
          <w:sz w:val="18"/>
          <w:szCs w:val="18"/>
        </w:rPr>
        <w:t>u</w:t>
      </w:r>
      <w:r>
        <w:rPr>
          <w:rFonts w:ascii="Calibri" w:hAnsi="Calibri" w:cs="Arial"/>
          <w:sz w:val="18"/>
          <w:szCs w:val="18"/>
        </w:rPr>
        <w:t>rsrechtscolleges.</w:t>
      </w:r>
    </w:p>
    <w:p w:rsidR="00CF084F" w:rsidRDefault="00CF084F" w:rsidP="009830CE">
      <w:pPr>
        <w:jc w:val="both"/>
        <w:rPr>
          <w:rFonts w:ascii="Calibri" w:hAnsi="Calibri" w:cs="Arial"/>
          <w:sz w:val="18"/>
          <w:szCs w:val="18"/>
        </w:rPr>
      </w:pPr>
      <w:r>
        <w:rPr>
          <w:rFonts w:ascii="Calibri" w:hAnsi="Calibri" w:cs="Arial"/>
          <w:sz w:val="18"/>
          <w:szCs w:val="18"/>
        </w:rPr>
        <w:t>Contactgegevens van de Raad:</w:t>
      </w:r>
    </w:p>
    <w:p w:rsidR="00CF084F" w:rsidRDefault="00CF084F" w:rsidP="009830CE">
      <w:pPr>
        <w:jc w:val="both"/>
        <w:rPr>
          <w:rFonts w:ascii="Calibri" w:hAnsi="Calibri" w:cs="Arial"/>
          <w:sz w:val="18"/>
          <w:szCs w:val="18"/>
        </w:rPr>
      </w:pPr>
      <w:r>
        <w:rPr>
          <w:rFonts w:ascii="Calibri" w:hAnsi="Calibri" w:cs="Arial"/>
          <w:sz w:val="18"/>
          <w:szCs w:val="18"/>
        </w:rPr>
        <w:t xml:space="preserve">Raad voor Vergunningenbetwistingen,  Ellips-gebouw,  Koning Albert II-laan 35 bus 81  te 1030 Brussel </w:t>
      </w:r>
    </w:p>
    <w:p w:rsidR="00A673ED" w:rsidRPr="009830CE" w:rsidRDefault="00A673ED" w:rsidP="009830CE">
      <w:pPr>
        <w:jc w:val="both"/>
        <w:rPr>
          <w:rFonts w:ascii="Calibri" w:hAnsi="Calibri" w:cs="Arial"/>
          <w:sz w:val="18"/>
          <w:szCs w:val="18"/>
        </w:rPr>
      </w:pPr>
    </w:p>
    <w:sectPr w:rsidR="00A673ED" w:rsidRPr="009830CE" w:rsidSect="00924D13">
      <w:headerReference w:type="even" r:id="rId8"/>
      <w:headerReference w:type="default" r:id="rId9"/>
      <w:footerReference w:type="even" r:id="rId10"/>
      <w:footerReference w:type="default" r:id="rId11"/>
      <w:headerReference w:type="first" r:id="rId12"/>
      <w:footerReference w:type="first" r:id="rId13"/>
      <w:pgSz w:w="11907" w:h="16839" w:code="9"/>
      <w:pgMar w:top="1661" w:right="1418" w:bottom="153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4CE" w:rsidRDefault="00CF084F">
      <w:pPr>
        <w:spacing w:after="0" w:line="240" w:lineRule="auto"/>
      </w:pPr>
      <w:r>
        <w:separator/>
      </w:r>
    </w:p>
  </w:endnote>
  <w:endnote w:type="continuationSeparator" w:id="0">
    <w:p w:rsidR="00F504CE" w:rsidRDefault="00CF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5A" w:rsidRDefault="0019125A" w:rsidP="00E11780">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A3D" w:rsidRDefault="00B03A3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5A" w:rsidRDefault="00CF084F" w:rsidP="00D12B11">
    <w:pPr>
      <w:pStyle w:val="Voettekst"/>
      <w:jc w:val="center"/>
    </w:pPr>
    <w:r>
      <w:rPr>
        <w:noProof/>
        <w:lang w:eastAsia="nl-BE"/>
      </w:rPr>
      <w:drawing>
        <wp:inline distT="0" distB="0" distL="0" distR="0" wp14:anchorId="22A3561A" wp14:editId="6F2ADE7C">
          <wp:extent cx="1800000" cy="284424"/>
          <wp:effectExtent l="0" t="0" r="0" b="190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67619"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4CE" w:rsidRDefault="00CF084F">
      <w:pPr>
        <w:spacing w:after="0" w:line="240" w:lineRule="auto"/>
      </w:pPr>
      <w:r>
        <w:separator/>
      </w:r>
    </w:p>
  </w:footnote>
  <w:footnote w:type="continuationSeparator" w:id="0">
    <w:p w:rsidR="00F504CE" w:rsidRDefault="00CF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A3D" w:rsidRDefault="00B03A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A3D" w:rsidRDefault="00B03A3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942D9A" w:rsidTr="0055471F">
      <w:trPr>
        <w:trHeight w:val="1985"/>
      </w:trPr>
      <w:tc>
        <w:tcPr>
          <w:tcW w:w="5670" w:type="dxa"/>
        </w:tcPr>
        <w:p w:rsidR="0019125A" w:rsidRDefault="00CF084F" w:rsidP="00471FD9">
          <w:pPr>
            <w:pStyle w:val="Koptekst"/>
            <w:tabs>
              <w:tab w:val="clear" w:pos="4536"/>
              <w:tab w:val="clear" w:pos="9072"/>
              <w:tab w:val="left" w:pos="7371"/>
            </w:tabs>
          </w:pPr>
          <w:r>
            <w:rPr>
              <w:noProof/>
              <w:lang w:eastAsia="nl-BE"/>
            </w:rPr>
            <w:drawing>
              <wp:inline distT="0" distB="0" distL="0" distR="0" wp14:anchorId="11951E2E" wp14:editId="20B38934">
                <wp:extent cx="1389600" cy="1260000"/>
                <wp:effectExtent l="0" t="0" r="127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126343"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19125A" w:rsidRDefault="0019125A" w:rsidP="0055471F">
          <w:pPr>
            <w:pStyle w:val="Koptekst"/>
            <w:tabs>
              <w:tab w:val="clear" w:pos="4536"/>
              <w:tab w:val="clear" w:pos="9072"/>
              <w:tab w:val="left" w:pos="7371"/>
            </w:tabs>
          </w:pPr>
        </w:p>
      </w:tc>
    </w:tr>
  </w:tbl>
  <w:p w:rsidR="0019125A" w:rsidRPr="00471FD9" w:rsidRDefault="0019125A"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CE5"/>
    <w:multiLevelType w:val="hybridMultilevel"/>
    <w:tmpl w:val="BFC68B94"/>
    <w:lvl w:ilvl="0" w:tplc="6C5C723E">
      <w:numFmt w:val="bullet"/>
      <w:lvlText w:val="-"/>
      <w:lvlJc w:val="left"/>
      <w:pPr>
        <w:ind w:left="360" w:hanging="360"/>
      </w:pPr>
      <w:rPr>
        <w:rFonts w:ascii="Arial" w:eastAsiaTheme="minorHAnsi" w:hAnsi="Arial" w:cs="Arial" w:hint="default"/>
      </w:rPr>
    </w:lvl>
    <w:lvl w:ilvl="1" w:tplc="4ECC4D40" w:tentative="1">
      <w:start w:val="1"/>
      <w:numFmt w:val="bullet"/>
      <w:lvlText w:val="o"/>
      <w:lvlJc w:val="left"/>
      <w:pPr>
        <w:ind w:left="1080" w:hanging="360"/>
      </w:pPr>
      <w:rPr>
        <w:rFonts w:ascii="Courier New" w:hAnsi="Courier New" w:cs="Courier New" w:hint="default"/>
      </w:rPr>
    </w:lvl>
    <w:lvl w:ilvl="2" w:tplc="1A2EAA4A" w:tentative="1">
      <w:start w:val="1"/>
      <w:numFmt w:val="bullet"/>
      <w:lvlText w:val=""/>
      <w:lvlJc w:val="left"/>
      <w:pPr>
        <w:ind w:left="1800" w:hanging="360"/>
      </w:pPr>
      <w:rPr>
        <w:rFonts w:ascii="Wingdings" w:hAnsi="Wingdings" w:hint="default"/>
      </w:rPr>
    </w:lvl>
    <w:lvl w:ilvl="3" w:tplc="5D3A13B4" w:tentative="1">
      <w:start w:val="1"/>
      <w:numFmt w:val="bullet"/>
      <w:lvlText w:val=""/>
      <w:lvlJc w:val="left"/>
      <w:pPr>
        <w:ind w:left="2520" w:hanging="360"/>
      </w:pPr>
      <w:rPr>
        <w:rFonts w:ascii="Symbol" w:hAnsi="Symbol" w:hint="default"/>
      </w:rPr>
    </w:lvl>
    <w:lvl w:ilvl="4" w:tplc="2C087DC8" w:tentative="1">
      <w:start w:val="1"/>
      <w:numFmt w:val="bullet"/>
      <w:lvlText w:val="o"/>
      <w:lvlJc w:val="left"/>
      <w:pPr>
        <w:ind w:left="3240" w:hanging="360"/>
      </w:pPr>
      <w:rPr>
        <w:rFonts w:ascii="Courier New" w:hAnsi="Courier New" w:cs="Courier New" w:hint="default"/>
      </w:rPr>
    </w:lvl>
    <w:lvl w:ilvl="5" w:tplc="E36E6E70" w:tentative="1">
      <w:start w:val="1"/>
      <w:numFmt w:val="bullet"/>
      <w:lvlText w:val=""/>
      <w:lvlJc w:val="left"/>
      <w:pPr>
        <w:ind w:left="3960" w:hanging="360"/>
      </w:pPr>
      <w:rPr>
        <w:rFonts w:ascii="Wingdings" w:hAnsi="Wingdings" w:hint="default"/>
      </w:rPr>
    </w:lvl>
    <w:lvl w:ilvl="6" w:tplc="59683E7E" w:tentative="1">
      <w:start w:val="1"/>
      <w:numFmt w:val="bullet"/>
      <w:lvlText w:val=""/>
      <w:lvlJc w:val="left"/>
      <w:pPr>
        <w:ind w:left="4680" w:hanging="360"/>
      </w:pPr>
      <w:rPr>
        <w:rFonts w:ascii="Symbol" w:hAnsi="Symbol" w:hint="default"/>
      </w:rPr>
    </w:lvl>
    <w:lvl w:ilvl="7" w:tplc="DF50958E" w:tentative="1">
      <w:start w:val="1"/>
      <w:numFmt w:val="bullet"/>
      <w:lvlText w:val="o"/>
      <w:lvlJc w:val="left"/>
      <w:pPr>
        <w:ind w:left="5400" w:hanging="360"/>
      </w:pPr>
      <w:rPr>
        <w:rFonts w:ascii="Courier New" w:hAnsi="Courier New" w:cs="Courier New" w:hint="default"/>
      </w:rPr>
    </w:lvl>
    <w:lvl w:ilvl="8" w:tplc="00E6CA7A" w:tentative="1">
      <w:start w:val="1"/>
      <w:numFmt w:val="bullet"/>
      <w:lvlText w:val=""/>
      <w:lvlJc w:val="left"/>
      <w:pPr>
        <w:ind w:left="6120" w:hanging="360"/>
      </w:pPr>
      <w:rPr>
        <w:rFonts w:ascii="Wingdings" w:hAnsi="Wingdings" w:hint="default"/>
      </w:rPr>
    </w:lvl>
  </w:abstractNum>
  <w:abstractNum w:abstractNumId="1" w15:restartNumberingAfterBreak="0">
    <w:nsid w:val="1C994EDE"/>
    <w:multiLevelType w:val="hybridMultilevel"/>
    <w:tmpl w:val="2C0AE1F2"/>
    <w:lvl w:ilvl="0" w:tplc="0382EA0C">
      <w:numFmt w:val="bullet"/>
      <w:lvlText w:val="-"/>
      <w:lvlJc w:val="left"/>
      <w:pPr>
        <w:ind w:left="420" w:hanging="360"/>
      </w:pPr>
      <w:rPr>
        <w:rFonts w:ascii="Arial" w:eastAsiaTheme="minorHAnsi" w:hAnsi="Arial" w:cs="Arial" w:hint="default"/>
      </w:rPr>
    </w:lvl>
    <w:lvl w:ilvl="1" w:tplc="83A4A25A" w:tentative="1">
      <w:start w:val="1"/>
      <w:numFmt w:val="bullet"/>
      <w:lvlText w:val="o"/>
      <w:lvlJc w:val="left"/>
      <w:pPr>
        <w:ind w:left="1140" w:hanging="360"/>
      </w:pPr>
      <w:rPr>
        <w:rFonts w:ascii="Courier New" w:hAnsi="Courier New" w:cs="Courier New" w:hint="default"/>
      </w:rPr>
    </w:lvl>
    <w:lvl w:ilvl="2" w:tplc="CFC2D304" w:tentative="1">
      <w:start w:val="1"/>
      <w:numFmt w:val="bullet"/>
      <w:lvlText w:val=""/>
      <w:lvlJc w:val="left"/>
      <w:pPr>
        <w:ind w:left="1860" w:hanging="360"/>
      </w:pPr>
      <w:rPr>
        <w:rFonts w:ascii="Wingdings" w:hAnsi="Wingdings" w:hint="default"/>
      </w:rPr>
    </w:lvl>
    <w:lvl w:ilvl="3" w:tplc="EAC63CEE" w:tentative="1">
      <w:start w:val="1"/>
      <w:numFmt w:val="bullet"/>
      <w:lvlText w:val=""/>
      <w:lvlJc w:val="left"/>
      <w:pPr>
        <w:ind w:left="2580" w:hanging="360"/>
      </w:pPr>
      <w:rPr>
        <w:rFonts w:ascii="Symbol" w:hAnsi="Symbol" w:hint="default"/>
      </w:rPr>
    </w:lvl>
    <w:lvl w:ilvl="4" w:tplc="EC5C2158" w:tentative="1">
      <w:start w:val="1"/>
      <w:numFmt w:val="bullet"/>
      <w:lvlText w:val="o"/>
      <w:lvlJc w:val="left"/>
      <w:pPr>
        <w:ind w:left="3300" w:hanging="360"/>
      </w:pPr>
      <w:rPr>
        <w:rFonts w:ascii="Courier New" w:hAnsi="Courier New" w:cs="Courier New" w:hint="default"/>
      </w:rPr>
    </w:lvl>
    <w:lvl w:ilvl="5" w:tplc="90AEEAFE" w:tentative="1">
      <w:start w:val="1"/>
      <w:numFmt w:val="bullet"/>
      <w:lvlText w:val=""/>
      <w:lvlJc w:val="left"/>
      <w:pPr>
        <w:ind w:left="4020" w:hanging="360"/>
      </w:pPr>
      <w:rPr>
        <w:rFonts w:ascii="Wingdings" w:hAnsi="Wingdings" w:hint="default"/>
      </w:rPr>
    </w:lvl>
    <w:lvl w:ilvl="6" w:tplc="DB420180" w:tentative="1">
      <w:start w:val="1"/>
      <w:numFmt w:val="bullet"/>
      <w:lvlText w:val=""/>
      <w:lvlJc w:val="left"/>
      <w:pPr>
        <w:ind w:left="4740" w:hanging="360"/>
      </w:pPr>
      <w:rPr>
        <w:rFonts w:ascii="Symbol" w:hAnsi="Symbol" w:hint="default"/>
      </w:rPr>
    </w:lvl>
    <w:lvl w:ilvl="7" w:tplc="E30C0338" w:tentative="1">
      <w:start w:val="1"/>
      <w:numFmt w:val="bullet"/>
      <w:lvlText w:val="o"/>
      <w:lvlJc w:val="left"/>
      <w:pPr>
        <w:ind w:left="5460" w:hanging="360"/>
      </w:pPr>
      <w:rPr>
        <w:rFonts w:ascii="Courier New" w:hAnsi="Courier New" w:cs="Courier New" w:hint="default"/>
      </w:rPr>
    </w:lvl>
    <w:lvl w:ilvl="8" w:tplc="ED1E5192" w:tentative="1">
      <w:start w:val="1"/>
      <w:numFmt w:val="bullet"/>
      <w:lvlText w:val=""/>
      <w:lvlJc w:val="left"/>
      <w:pPr>
        <w:ind w:left="6180" w:hanging="360"/>
      </w:pPr>
      <w:rPr>
        <w:rFonts w:ascii="Wingdings" w:hAnsi="Wingdings" w:hint="default"/>
      </w:rPr>
    </w:lvl>
  </w:abstractNum>
  <w:abstractNum w:abstractNumId="2" w15:restartNumberingAfterBreak="0">
    <w:nsid w:val="23496148"/>
    <w:multiLevelType w:val="hybridMultilevel"/>
    <w:tmpl w:val="BE625C62"/>
    <w:lvl w:ilvl="0" w:tplc="7690D71C">
      <w:start w:val="1"/>
      <w:numFmt w:val="decimal"/>
      <w:lvlText w:val="%1."/>
      <w:lvlJc w:val="left"/>
      <w:pPr>
        <w:ind w:left="360" w:hanging="360"/>
      </w:pPr>
    </w:lvl>
    <w:lvl w:ilvl="1" w:tplc="0D46AE76" w:tentative="1">
      <w:start w:val="1"/>
      <w:numFmt w:val="lowerLetter"/>
      <w:lvlText w:val="%2."/>
      <w:lvlJc w:val="left"/>
      <w:pPr>
        <w:ind w:left="1080" w:hanging="360"/>
      </w:pPr>
    </w:lvl>
    <w:lvl w:ilvl="2" w:tplc="5FEAFB00" w:tentative="1">
      <w:start w:val="1"/>
      <w:numFmt w:val="lowerRoman"/>
      <w:lvlText w:val="%3."/>
      <w:lvlJc w:val="right"/>
      <w:pPr>
        <w:ind w:left="1800" w:hanging="180"/>
      </w:pPr>
    </w:lvl>
    <w:lvl w:ilvl="3" w:tplc="D694AA86" w:tentative="1">
      <w:start w:val="1"/>
      <w:numFmt w:val="decimal"/>
      <w:lvlText w:val="%4."/>
      <w:lvlJc w:val="left"/>
      <w:pPr>
        <w:ind w:left="2520" w:hanging="360"/>
      </w:pPr>
    </w:lvl>
    <w:lvl w:ilvl="4" w:tplc="5FCEEF08" w:tentative="1">
      <w:start w:val="1"/>
      <w:numFmt w:val="lowerLetter"/>
      <w:lvlText w:val="%5."/>
      <w:lvlJc w:val="left"/>
      <w:pPr>
        <w:ind w:left="3240" w:hanging="360"/>
      </w:pPr>
    </w:lvl>
    <w:lvl w:ilvl="5" w:tplc="AF2E0DCC" w:tentative="1">
      <w:start w:val="1"/>
      <w:numFmt w:val="lowerRoman"/>
      <w:lvlText w:val="%6."/>
      <w:lvlJc w:val="right"/>
      <w:pPr>
        <w:ind w:left="3960" w:hanging="180"/>
      </w:pPr>
    </w:lvl>
    <w:lvl w:ilvl="6" w:tplc="ADC61D60" w:tentative="1">
      <w:start w:val="1"/>
      <w:numFmt w:val="decimal"/>
      <w:lvlText w:val="%7."/>
      <w:lvlJc w:val="left"/>
      <w:pPr>
        <w:ind w:left="4680" w:hanging="360"/>
      </w:pPr>
    </w:lvl>
    <w:lvl w:ilvl="7" w:tplc="3130566A" w:tentative="1">
      <w:start w:val="1"/>
      <w:numFmt w:val="lowerLetter"/>
      <w:lvlText w:val="%8."/>
      <w:lvlJc w:val="left"/>
      <w:pPr>
        <w:ind w:left="5400" w:hanging="360"/>
      </w:pPr>
    </w:lvl>
    <w:lvl w:ilvl="8" w:tplc="A07ADAAC" w:tentative="1">
      <w:start w:val="1"/>
      <w:numFmt w:val="lowerRoman"/>
      <w:lvlText w:val="%9."/>
      <w:lvlJc w:val="right"/>
      <w:pPr>
        <w:ind w:left="6120" w:hanging="180"/>
      </w:pPr>
    </w:lvl>
  </w:abstractNum>
  <w:abstractNum w:abstractNumId="3" w15:restartNumberingAfterBreak="0">
    <w:nsid w:val="238606C6"/>
    <w:multiLevelType w:val="hybridMultilevel"/>
    <w:tmpl w:val="DD28C924"/>
    <w:lvl w:ilvl="0" w:tplc="0824BD00">
      <w:numFmt w:val="bullet"/>
      <w:lvlText w:val="-"/>
      <w:lvlJc w:val="left"/>
      <w:pPr>
        <w:ind w:left="360" w:hanging="360"/>
      </w:pPr>
      <w:rPr>
        <w:rFonts w:ascii="Arial" w:eastAsiaTheme="minorHAnsi" w:hAnsi="Arial" w:cs="Arial" w:hint="default"/>
      </w:rPr>
    </w:lvl>
    <w:lvl w:ilvl="1" w:tplc="1F72CDBA" w:tentative="1">
      <w:start w:val="1"/>
      <w:numFmt w:val="bullet"/>
      <w:lvlText w:val="o"/>
      <w:lvlJc w:val="left"/>
      <w:pPr>
        <w:ind w:left="1080" w:hanging="360"/>
      </w:pPr>
      <w:rPr>
        <w:rFonts w:ascii="Courier New" w:hAnsi="Courier New" w:cs="Courier New" w:hint="default"/>
      </w:rPr>
    </w:lvl>
    <w:lvl w:ilvl="2" w:tplc="EFF8C4A4" w:tentative="1">
      <w:start w:val="1"/>
      <w:numFmt w:val="bullet"/>
      <w:lvlText w:val=""/>
      <w:lvlJc w:val="left"/>
      <w:pPr>
        <w:ind w:left="1800" w:hanging="360"/>
      </w:pPr>
      <w:rPr>
        <w:rFonts w:ascii="Wingdings" w:hAnsi="Wingdings" w:hint="default"/>
      </w:rPr>
    </w:lvl>
    <w:lvl w:ilvl="3" w:tplc="4448D47A" w:tentative="1">
      <w:start w:val="1"/>
      <w:numFmt w:val="bullet"/>
      <w:lvlText w:val=""/>
      <w:lvlJc w:val="left"/>
      <w:pPr>
        <w:ind w:left="2520" w:hanging="360"/>
      </w:pPr>
      <w:rPr>
        <w:rFonts w:ascii="Symbol" w:hAnsi="Symbol" w:hint="default"/>
      </w:rPr>
    </w:lvl>
    <w:lvl w:ilvl="4" w:tplc="0DEA40F2" w:tentative="1">
      <w:start w:val="1"/>
      <w:numFmt w:val="bullet"/>
      <w:lvlText w:val="o"/>
      <w:lvlJc w:val="left"/>
      <w:pPr>
        <w:ind w:left="3240" w:hanging="360"/>
      </w:pPr>
      <w:rPr>
        <w:rFonts w:ascii="Courier New" w:hAnsi="Courier New" w:cs="Courier New" w:hint="default"/>
      </w:rPr>
    </w:lvl>
    <w:lvl w:ilvl="5" w:tplc="0756EE3E" w:tentative="1">
      <w:start w:val="1"/>
      <w:numFmt w:val="bullet"/>
      <w:lvlText w:val=""/>
      <w:lvlJc w:val="left"/>
      <w:pPr>
        <w:ind w:left="3960" w:hanging="360"/>
      </w:pPr>
      <w:rPr>
        <w:rFonts w:ascii="Wingdings" w:hAnsi="Wingdings" w:hint="default"/>
      </w:rPr>
    </w:lvl>
    <w:lvl w:ilvl="6" w:tplc="453EBA40" w:tentative="1">
      <w:start w:val="1"/>
      <w:numFmt w:val="bullet"/>
      <w:lvlText w:val=""/>
      <w:lvlJc w:val="left"/>
      <w:pPr>
        <w:ind w:left="4680" w:hanging="360"/>
      </w:pPr>
      <w:rPr>
        <w:rFonts w:ascii="Symbol" w:hAnsi="Symbol" w:hint="default"/>
      </w:rPr>
    </w:lvl>
    <w:lvl w:ilvl="7" w:tplc="ACB40754" w:tentative="1">
      <w:start w:val="1"/>
      <w:numFmt w:val="bullet"/>
      <w:lvlText w:val="o"/>
      <w:lvlJc w:val="left"/>
      <w:pPr>
        <w:ind w:left="5400" w:hanging="360"/>
      </w:pPr>
      <w:rPr>
        <w:rFonts w:ascii="Courier New" w:hAnsi="Courier New" w:cs="Courier New" w:hint="default"/>
      </w:rPr>
    </w:lvl>
    <w:lvl w:ilvl="8" w:tplc="850EDAEC" w:tentative="1">
      <w:start w:val="1"/>
      <w:numFmt w:val="bullet"/>
      <w:lvlText w:val=""/>
      <w:lvlJc w:val="left"/>
      <w:pPr>
        <w:ind w:left="6120" w:hanging="360"/>
      </w:pPr>
      <w:rPr>
        <w:rFonts w:ascii="Wingdings" w:hAnsi="Wingdings" w:hint="default"/>
      </w:rPr>
    </w:lvl>
  </w:abstractNum>
  <w:abstractNum w:abstractNumId="4" w15:restartNumberingAfterBreak="0">
    <w:nsid w:val="2C20040D"/>
    <w:multiLevelType w:val="hybridMultilevel"/>
    <w:tmpl w:val="379A82C4"/>
    <w:lvl w:ilvl="0" w:tplc="A2E22248">
      <w:start w:val="1"/>
      <w:numFmt w:val="bullet"/>
      <w:lvlText w:val="-"/>
      <w:lvlJc w:val="left"/>
      <w:pPr>
        <w:ind w:left="720" w:hanging="360"/>
      </w:pPr>
      <w:rPr>
        <w:rFonts w:ascii="Calibri" w:eastAsiaTheme="minorEastAsia" w:hAnsi="Calibri" w:cs="Lucida Sans Unicode" w:hint="default"/>
      </w:rPr>
    </w:lvl>
    <w:lvl w:ilvl="1" w:tplc="87DA540A" w:tentative="1">
      <w:start w:val="1"/>
      <w:numFmt w:val="bullet"/>
      <w:lvlText w:val="o"/>
      <w:lvlJc w:val="left"/>
      <w:pPr>
        <w:ind w:left="1440" w:hanging="360"/>
      </w:pPr>
      <w:rPr>
        <w:rFonts w:ascii="Courier New" w:hAnsi="Courier New" w:cs="Courier New" w:hint="default"/>
      </w:rPr>
    </w:lvl>
    <w:lvl w:ilvl="2" w:tplc="99469314" w:tentative="1">
      <w:start w:val="1"/>
      <w:numFmt w:val="bullet"/>
      <w:lvlText w:val=""/>
      <w:lvlJc w:val="left"/>
      <w:pPr>
        <w:ind w:left="2160" w:hanging="360"/>
      </w:pPr>
      <w:rPr>
        <w:rFonts w:ascii="Wingdings" w:hAnsi="Wingdings" w:hint="default"/>
      </w:rPr>
    </w:lvl>
    <w:lvl w:ilvl="3" w:tplc="0504CB9E" w:tentative="1">
      <w:start w:val="1"/>
      <w:numFmt w:val="bullet"/>
      <w:lvlText w:val=""/>
      <w:lvlJc w:val="left"/>
      <w:pPr>
        <w:ind w:left="2880" w:hanging="360"/>
      </w:pPr>
      <w:rPr>
        <w:rFonts w:ascii="Symbol" w:hAnsi="Symbol" w:hint="default"/>
      </w:rPr>
    </w:lvl>
    <w:lvl w:ilvl="4" w:tplc="072432AA" w:tentative="1">
      <w:start w:val="1"/>
      <w:numFmt w:val="bullet"/>
      <w:lvlText w:val="o"/>
      <w:lvlJc w:val="left"/>
      <w:pPr>
        <w:ind w:left="3600" w:hanging="360"/>
      </w:pPr>
      <w:rPr>
        <w:rFonts w:ascii="Courier New" w:hAnsi="Courier New" w:cs="Courier New" w:hint="default"/>
      </w:rPr>
    </w:lvl>
    <w:lvl w:ilvl="5" w:tplc="EEF61920" w:tentative="1">
      <w:start w:val="1"/>
      <w:numFmt w:val="bullet"/>
      <w:lvlText w:val=""/>
      <w:lvlJc w:val="left"/>
      <w:pPr>
        <w:ind w:left="4320" w:hanging="360"/>
      </w:pPr>
      <w:rPr>
        <w:rFonts w:ascii="Wingdings" w:hAnsi="Wingdings" w:hint="default"/>
      </w:rPr>
    </w:lvl>
    <w:lvl w:ilvl="6" w:tplc="3A9E351C" w:tentative="1">
      <w:start w:val="1"/>
      <w:numFmt w:val="bullet"/>
      <w:lvlText w:val=""/>
      <w:lvlJc w:val="left"/>
      <w:pPr>
        <w:ind w:left="5040" w:hanging="360"/>
      </w:pPr>
      <w:rPr>
        <w:rFonts w:ascii="Symbol" w:hAnsi="Symbol" w:hint="default"/>
      </w:rPr>
    </w:lvl>
    <w:lvl w:ilvl="7" w:tplc="CC845E6A" w:tentative="1">
      <w:start w:val="1"/>
      <w:numFmt w:val="bullet"/>
      <w:lvlText w:val="o"/>
      <w:lvlJc w:val="left"/>
      <w:pPr>
        <w:ind w:left="5760" w:hanging="360"/>
      </w:pPr>
      <w:rPr>
        <w:rFonts w:ascii="Courier New" w:hAnsi="Courier New" w:cs="Courier New" w:hint="default"/>
      </w:rPr>
    </w:lvl>
    <w:lvl w:ilvl="8" w:tplc="A6F44906" w:tentative="1">
      <w:start w:val="1"/>
      <w:numFmt w:val="bullet"/>
      <w:lvlText w:val=""/>
      <w:lvlJc w:val="left"/>
      <w:pPr>
        <w:ind w:left="6480" w:hanging="360"/>
      </w:pPr>
      <w:rPr>
        <w:rFonts w:ascii="Wingdings" w:hAnsi="Wingdings" w:hint="default"/>
      </w:rPr>
    </w:lvl>
  </w:abstractNum>
  <w:abstractNum w:abstractNumId="5" w15:restartNumberingAfterBreak="0">
    <w:nsid w:val="2D9032E1"/>
    <w:multiLevelType w:val="hybridMultilevel"/>
    <w:tmpl w:val="B9A6B20E"/>
    <w:lvl w:ilvl="0" w:tplc="8B5EF9EC">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5CE4068A" w:tentative="1">
      <w:start w:val="1"/>
      <w:numFmt w:val="bullet"/>
      <w:lvlText w:val="o"/>
      <w:lvlJc w:val="left"/>
      <w:pPr>
        <w:ind w:left="1440" w:hanging="360"/>
      </w:pPr>
      <w:rPr>
        <w:rFonts w:ascii="Courier New" w:hAnsi="Courier New" w:cs="Courier New" w:hint="default"/>
      </w:rPr>
    </w:lvl>
    <w:lvl w:ilvl="2" w:tplc="3F005B90" w:tentative="1">
      <w:start w:val="1"/>
      <w:numFmt w:val="bullet"/>
      <w:lvlText w:val=""/>
      <w:lvlJc w:val="left"/>
      <w:pPr>
        <w:ind w:left="2160" w:hanging="360"/>
      </w:pPr>
      <w:rPr>
        <w:rFonts w:ascii="Wingdings" w:hAnsi="Wingdings" w:hint="default"/>
      </w:rPr>
    </w:lvl>
    <w:lvl w:ilvl="3" w:tplc="02D02D40" w:tentative="1">
      <w:start w:val="1"/>
      <w:numFmt w:val="bullet"/>
      <w:lvlText w:val=""/>
      <w:lvlJc w:val="left"/>
      <w:pPr>
        <w:ind w:left="2880" w:hanging="360"/>
      </w:pPr>
      <w:rPr>
        <w:rFonts w:ascii="Symbol" w:hAnsi="Symbol" w:hint="default"/>
      </w:rPr>
    </w:lvl>
    <w:lvl w:ilvl="4" w:tplc="6CC6792E" w:tentative="1">
      <w:start w:val="1"/>
      <w:numFmt w:val="bullet"/>
      <w:lvlText w:val="o"/>
      <w:lvlJc w:val="left"/>
      <w:pPr>
        <w:ind w:left="3600" w:hanging="360"/>
      </w:pPr>
      <w:rPr>
        <w:rFonts w:ascii="Courier New" w:hAnsi="Courier New" w:cs="Courier New" w:hint="default"/>
      </w:rPr>
    </w:lvl>
    <w:lvl w:ilvl="5" w:tplc="5B6A80C2" w:tentative="1">
      <w:start w:val="1"/>
      <w:numFmt w:val="bullet"/>
      <w:lvlText w:val=""/>
      <w:lvlJc w:val="left"/>
      <w:pPr>
        <w:ind w:left="4320" w:hanging="360"/>
      </w:pPr>
      <w:rPr>
        <w:rFonts w:ascii="Wingdings" w:hAnsi="Wingdings" w:hint="default"/>
      </w:rPr>
    </w:lvl>
    <w:lvl w:ilvl="6" w:tplc="1744E8F0" w:tentative="1">
      <w:start w:val="1"/>
      <w:numFmt w:val="bullet"/>
      <w:lvlText w:val=""/>
      <w:lvlJc w:val="left"/>
      <w:pPr>
        <w:ind w:left="5040" w:hanging="360"/>
      </w:pPr>
      <w:rPr>
        <w:rFonts w:ascii="Symbol" w:hAnsi="Symbol" w:hint="default"/>
      </w:rPr>
    </w:lvl>
    <w:lvl w:ilvl="7" w:tplc="CC2E7BAC" w:tentative="1">
      <w:start w:val="1"/>
      <w:numFmt w:val="bullet"/>
      <w:lvlText w:val="o"/>
      <w:lvlJc w:val="left"/>
      <w:pPr>
        <w:ind w:left="5760" w:hanging="360"/>
      </w:pPr>
      <w:rPr>
        <w:rFonts w:ascii="Courier New" w:hAnsi="Courier New" w:cs="Courier New" w:hint="default"/>
      </w:rPr>
    </w:lvl>
    <w:lvl w:ilvl="8" w:tplc="F2124DBA" w:tentative="1">
      <w:start w:val="1"/>
      <w:numFmt w:val="bullet"/>
      <w:lvlText w:val=""/>
      <w:lvlJc w:val="left"/>
      <w:pPr>
        <w:ind w:left="6480" w:hanging="360"/>
      </w:pPr>
      <w:rPr>
        <w:rFonts w:ascii="Wingdings" w:hAnsi="Wingdings" w:hint="default"/>
      </w:rPr>
    </w:lvl>
  </w:abstractNum>
  <w:abstractNum w:abstractNumId="6" w15:restartNumberingAfterBreak="0">
    <w:nsid w:val="3F22338D"/>
    <w:multiLevelType w:val="singleLevel"/>
    <w:tmpl w:val="CB680C48"/>
    <w:lvl w:ilvl="0">
      <w:start w:val="1"/>
      <w:numFmt w:val="decimal"/>
      <w:lvlText w:val="(%1)"/>
      <w:lvlJc w:val="left"/>
      <w:pPr>
        <w:tabs>
          <w:tab w:val="num" w:pos="1068"/>
        </w:tabs>
        <w:ind w:left="1068" w:hanging="360"/>
      </w:pPr>
      <w:rPr>
        <w:rFonts w:hint="default"/>
      </w:rPr>
    </w:lvl>
  </w:abstractNum>
  <w:abstractNum w:abstractNumId="7" w15:restartNumberingAfterBreak="0">
    <w:nsid w:val="429B0221"/>
    <w:multiLevelType w:val="hybridMultilevel"/>
    <w:tmpl w:val="8AD0BCB4"/>
    <w:lvl w:ilvl="0" w:tplc="C7E0906C">
      <w:start w:val="1"/>
      <w:numFmt w:val="bullet"/>
      <w:lvlText w:val="-"/>
      <w:lvlJc w:val="left"/>
      <w:pPr>
        <w:ind w:left="720" w:hanging="360"/>
      </w:pPr>
      <w:rPr>
        <w:rFonts w:ascii="Calibri" w:eastAsiaTheme="minorEastAsia" w:hAnsi="Calibri" w:cs="Lucida Sans Unicode" w:hint="default"/>
      </w:rPr>
    </w:lvl>
    <w:lvl w:ilvl="1" w:tplc="18ACC670" w:tentative="1">
      <w:start w:val="1"/>
      <w:numFmt w:val="bullet"/>
      <w:lvlText w:val="o"/>
      <w:lvlJc w:val="left"/>
      <w:pPr>
        <w:ind w:left="1440" w:hanging="360"/>
      </w:pPr>
      <w:rPr>
        <w:rFonts w:ascii="Courier New" w:hAnsi="Courier New" w:cs="Courier New" w:hint="default"/>
      </w:rPr>
    </w:lvl>
    <w:lvl w:ilvl="2" w:tplc="3432BD40" w:tentative="1">
      <w:start w:val="1"/>
      <w:numFmt w:val="bullet"/>
      <w:lvlText w:val=""/>
      <w:lvlJc w:val="left"/>
      <w:pPr>
        <w:ind w:left="2160" w:hanging="360"/>
      </w:pPr>
      <w:rPr>
        <w:rFonts w:ascii="Wingdings" w:hAnsi="Wingdings" w:hint="default"/>
      </w:rPr>
    </w:lvl>
    <w:lvl w:ilvl="3" w:tplc="F782B6C8" w:tentative="1">
      <w:start w:val="1"/>
      <w:numFmt w:val="bullet"/>
      <w:lvlText w:val=""/>
      <w:lvlJc w:val="left"/>
      <w:pPr>
        <w:ind w:left="2880" w:hanging="360"/>
      </w:pPr>
      <w:rPr>
        <w:rFonts w:ascii="Symbol" w:hAnsi="Symbol" w:hint="default"/>
      </w:rPr>
    </w:lvl>
    <w:lvl w:ilvl="4" w:tplc="9C085F5A" w:tentative="1">
      <w:start w:val="1"/>
      <w:numFmt w:val="bullet"/>
      <w:lvlText w:val="o"/>
      <w:lvlJc w:val="left"/>
      <w:pPr>
        <w:ind w:left="3600" w:hanging="360"/>
      </w:pPr>
      <w:rPr>
        <w:rFonts w:ascii="Courier New" w:hAnsi="Courier New" w:cs="Courier New" w:hint="default"/>
      </w:rPr>
    </w:lvl>
    <w:lvl w:ilvl="5" w:tplc="96E8EA0E" w:tentative="1">
      <w:start w:val="1"/>
      <w:numFmt w:val="bullet"/>
      <w:lvlText w:val=""/>
      <w:lvlJc w:val="left"/>
      <w:pPr>
        <w:ind w:left="4320" w:hanging="360"/>
      </w:pPr>
      <w:rPr>
        <w:rFonts w:ascii="Wingdings" w:hAnsi="Wingdings" w:hint="default"/>
      </w:rPr>
    </w:lvl>
    <w:lvl w:ilvl="6" w:tplc="D25ED774" w:tentative="1">
      <w:start w:val="1"/>
      <w:numFmt w:val="bullet"/>
      <w:lvlText w:val=""/>
      <w:lvlJc w:val="left"/>
      <w:pPr>
        <w:ind w:left="5040" w:hanging="360"/>
      </w:pPr>
      <w:rPr>
        <w:rFonts w:ascii="Symbol" w:hAnsi="Symbol" w:hint="default"/>
      </w:rPr>
    </w:lvl>
    <w:lvl w:ilvl="7" w:tplc="18082F7A" w:tentative="1">
      <w:start w:val="1"/>
      <w:numFmt w:val="bullet"/>
      <w:lvlText w:val="o"/>
      <w:lvlJc w:val="left"/>
      <w:pPr>
        <w:ind w:left="5760" w:hanging="360"/>
      </w:pPr>
      <w:rPr>
        <w:rFonts w:ascii="Courier New" w:hAnsi="Courier New" w:cs="Courier New" w:hint="default"/>
      </w:rPr>
    </w:lvl>
    <w:lvl w:ilvl="8" w:tplc="D26C0448" w:tentative="1">
      <w:start w:val="1"/>
      <w:numFmt w:val="bullet"/>
      <w:lvlText w:val=""/>
      <w:lvlJc w:val="left"/>
      <w:pPr>
        <w:ind w:left="6480" w:hanging="360"/>
      </w:pPr>
      <w:rPr>
        <w:rFonts w:ascii="Wingdings" w:hAnsi="Wingdings" w:hint="default"/>
      </w:rPr>
    </w:lvl>
  </w:abstractNum>
  <w:abstractNum w:abstractNumId="8" w15:restartNumberingAfterBreak="0">
    <w:nsid w:val="5B7A28FD"/>
    <w:multiLevelType w:val="hybridMultilevel"/>
    <w:tmpl w:val="6448B034"/>
    <w:lvl w:ilvl="0" w:tplc="845E72F4">
      <w:start w:val="1"/>
      <w:numFmt w:val="bullet"/>
      <w:pStyle w:val="HS-Opsomstreepje"/>
      <w:lvlText w:val=""/>
      <w:lvlJc w:val="left"/>
      <w:pPr>
        <w:ind w:left="720" w:hanging="360"/>
      </w:pPr>
      <w:rPr>
        <w:rFonts w:ascii="Symbol" w:hAnsi="Symbol" w:hint="default"/>
      </w:rPr>
    </w:lvl>
    <w:lvl w:ilvl="1" w:tplc="8EF48F4A" w:tentative="1">
      <w:start w:val="1"/>
      <w:numFmt w:val="bullet"/>
      <w:lvlText w:val="o"/>
      <w:lvlJc w:val="left"/>
      <w:pPr>
        <w:ind w:left="1440" w:hanging="360"/>
      </w:pPr>
      <w:rPr>
        <w:rFonts w:ascii="Courier New" w:hAnsi="Courier New" w:cs="Courier New" w:hint="default"/>
      </w:rPr>
    </w:lvl>
    <w:lvl w:ilvl="2" w:tplc="758CF2A4" w:tentative="1">
      <w:start w:val="1"/>
      <w:numFmt w:val="bullet"/>
      <w:lvlText w:val=""/>
      <w:lvlJc w:val="left"/>
      <w:pPr>
        <w:ind w:left="2160" w:hanging="360"/>
      </w:pPr>
      <w:rPr>
        <w:rFonts w:ascii="Wingdings" w:hAnsi="Wingdings" w:hint="default"/>
      </w:rPr>
    </w:lvl>
    <w:lvl w:ilvl="3" w:tplc="2584B500" w:tentative="1">
      <w:start w:val="1"/>
      <w:numFmt w:val="bullet"/>
      <w:lvlText w:val=""/>
      <w:lvlJc w:val="left"/>
      <w:pPr>
        <w:ind w:left="2880" w:hanging="360"/>
      </w:pPr>
      <w:rPr>
        <w:rFonts w:ascii="Symbol" w:hAnsi="Symbol" w:hint="default"/>
      </w:rPr>
    </w:lvl>
    <w:lvl w:ilvl="4" w:tplc="48903ADA" w:tentative="1">
      <w:start w:val="1"/>
      <w:numFmt w:val="bullet"/>
      <w:lvlText w:val="o"/>
      <w:lvlJc w:val="left"/>
      <w:pPr>
        <w:ind w:left="3600" w:hanging="360"/>
      </w:pPr>
      <w:rPr>
        <w:rFonts w:ascii="Courier New" w:hAnsi="Courier New" w:cs="Courier New" w:hint="default"/>
      </w:rPr>
    </w:lvl>
    <w:lvl w:ilvl="5" w:tplc="258E2C58" w:tentative="1">
      <w:start w:val="1"/>
      <w:numFmt w:val="bullet"/>
      <w:lvlText w:val=""/>
      <w:lvlJc w:val="left"/>
      <w:pPr>
        <w:ind w:left="4320" w:hanging="360"/>
      </w:pPr>
      <w:rPr>
        <w:rFonts w:ascii="Wingdings" w:hAnsi="Wingdings" w:hint="default"/>
      </w:rPr>
    </w:lvl>
    <w:lvl w:ilvl="6" w:tplc="77021134" w:tentative="1">
      <w:start w:val="1"/>
      <w:numFmt w:val="bullet"/>
      <w:lvlText w:val=""/>
      <w:lvlJc w:val="left"/>
      <w:pPr>
        <w:ind w:left="5040" w:hanging="360"/>
      </w:pPr>
      <w:rPr>
        <w:rFonts w:ascii="Symbol" w:hAnsi="Symbol" w:hint="default"/>
      </w:rPr>
    </w:lvl>
    <w:lvl w:ilvl="7" w:tplc="3CF02F58" w:tentative="1">
      <w:start w:val="1"/>
      <w:numFmt w:val="bullet"/>
      <w:lvlText w:val="o"/>
      <w:lvlJc w:val="left"/>
      <w:pPr>
        <w:ind w:left="5760" w:hanging="360"/>
      </w:pPr>
      <w:rPr>
        <w:rFonts w:ascii="Courier New" w:hAnsi="Courier New" w:cs="Courier New" w:hint="default"/>
      </w:rPr>
    </w:lvl>
    <w:lvl w:ilvl="8" w:tplc="9B0A3972" w:tentative="1">
      <w:start w:val="1"/>
      <w:numFmt w:val="bullet"/>
      <w:lvlText w:val=""/>
      <w:lvlJc w:val="left"/>
      <w:pPr>
        <w:ind w:left="6480" w:hanging="360"/>
      </w:pPr>
      <w:rPr>
        <w:rFonts w:ascii="Wingdings" w:hAnsi="Wingdings" w:hint="default"/>
      </w:rPr>
    </w:lvl>
  </w:abstractNum>
  <w:abstractNum w:abstractNumId="9" w15:restartNumberingAfterBreak="0">
    <w:nsid w:val="5E6B6CD1"/>
    <w:multiLevelType w:val="singleLevel"/>
    <w:tmpl w:val="D584A8DC"/>
    <w:lvl w:ilvl="0">
      <w:start w:val="1"/>
      <w:numFmt w:val="decimal"/>
      <w:lvlText w:val="(%1)"/>
      <w:lvlJc w:val="left"/>
      <w:pPr>
        <w:tabs>
          <w:tab w:val="num" w:pos="1068"/>
        </w:tabs>
        <w:ind w:left="1068" w:hanging="360"/>
      </w:pPr>
      <w:rPr>
        <w:rFonts w:hint="default"/>
      </w:rPr>
    </w:lvl>
  </w:abstractNum>
  <w:abstractNum w:abstractNumId="10" w15:restartNumberingAfterBreak="0">
    <w:nsid w:val="68084D64"/>
    <w:multiLevelType w:val="hybridMultilevel"/>
    <w:tmpl w:val="D5E42456"/>
    <w:lvl w:ilvl="0" w:tplc="D8FCB8FA">
      <w:start w:val="53"/>
      <w:numFmt w:val="bullet"/>
      <w:lvlText w:val=""/>
      <w:lvlJc w:val="left"/>
      <w:pPr>
        <w:ind w:left="360" w:hanging="360"/>
      </w:pPr>
      <w:rPr>
        <w:rFonts w:ascii="Symbol" w:eastAsiaTheme="minorHAnsi" w:hAnsi="Symbol" w:cs="Arial" w:hint="default"/>
      </w:rPr>
    </w:lvl>
    <w:lvl w:ilvl="1" w:tplc="CCA0CBCA" w:tentative="1">
      <w:start w:val="1"/>
      <w:numFmt w:val="bullet"/>
      <w:lvlText w:val="o"/>
      <w:lvlJc w:val="left"/>
      <w:pPr>
        <w:ind w:left="1080" w:hanging="360"/>
      </w:pPr>
      <w:rPr>
        <w:rFonts w:ascii="Courier New" w:hAnsi="Courier New" w:cs="Courier New" w:hint="default"/>
      </w:rPr>
    </w:lvl>
    <w:lvl w:ilvl="2" w:tplc="8BAA70D8" w:tentative="1">
      <w:start w:val="1"/>
      <w:numFmt w:val="bullet"/>
      <w:lvlText w:val=""/>
      <w:lvlJc w:val="left"/>
      <w:pPr>
        <w:ind w:left="1800" w:hanging="360"/>
      </w:pPr>
      <w:rPr>
        <w:rFonts w:ascii="Wingdings" w:hAnsi="Wingdings" w:hint="default"/>
      </w:rPr>
    </w:lvl>
    <w:lvl w:ilvl="3" w:tplc="6F9E7108" w:tentative="1">
      <w:start w:val="1"/>
      <w:numFmt w:val="bullet"/>
      <w:lvlText w:val=""/>
      <w:lvlJc w:val="left"/>
      <w:pPr>
        <w:ind w:left="2520" w:hanging="360"/>
      </w:pPr>
      <w:rPr>
        <w:rFonts w:ascii="Symbol" w:hAnsi="Symbol" w:hint="default"/>
      </w:rPr>
    </w:lvl>
    <w:lvl w:ilvl="4" w:tplc="C778DC76" w:tentative="1">
      <w:start w:val="1"/>
      <w:numFmt w:val="bullet"/>
      <w:lvlText w:val="o"/>
      <w:lvlJc w:val="left"/>
      <w:pPr>
        <w:ind w:left="3240" w:hanging="360"/>
      </w:pPr>
      <w:rPr>
        <w:rFonts w:ascii="Courier New" w:hAnsi="Courier New" w:cs="Courier New" w:hint="default"/>
      </w:rPr>
    </w:lvl>
    <w:lvl w:ilvl="5" w:tplc="3146AC52" w:tentative="1">
      <w:start w:val="1"/>
      <w:numFmt w:val="bullet"/>
      <w:lvlText w:val=""/>
      <w:lvlJc w:val="left"/>
      <w:pPr>
        <w:ind w:left="3960" w:hanging="360"/>
      </w:pPr>
      <w:rPr>
        <w:rFonts w:ascii="Wingdings" w:hAnsi="Wingdings" w:hint="default"/>
      </w:rPr>
    </w:lvl>
    <w:lvl w:ilvl="6" w:tplc="3804789A" w:tentative="1">
      <w:start w:val="1"/>
      <w:numFmt w:val="bullet"/>
      <w:lvlText w:val=""/>
      <w:lvlJc w:val="left"/>
      <w:pPr>
        <w:ind w:left="4680" w:hanging="360"/>
      </w:pPr>
      <w:rPr>
        <w:rFonts w:ascii="Symbol" w:hAnsi="Symbol" w:hint="default"/>
      </w:rPr>
    </w:lvl>
    <w:lvl w:ilvl="7" w:tplc="3AA086DE" w:tentative="1">
      <w:start w:val="1"/>
      <w:numFmt w:val="bullet"/>
      <w:lvlText w:val="o"/>
      <w:lvlJc w:val="left"/>
      <w:pPr>
        <w:ind w:left="5400" w:hanging="360"/>
      </w:pPr>
      <w:rPr>
        <w:rFonts w:ascii="Courier New" w:hAnsi="Courier New" w:cs="Courier New" w:hint="default"/>
      </w:rPr>
    </w:lvl>
    <w:lvl w:ilvl="8" w:tplc="7DD0F908"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8"/>
  </w:num>
  <w:num w:numId="12">
    <w:abstractNumId w:val="1"/>
  </w:num>
  <w:num w:numId="13">
    <w:abstractNumId w:val="9"/>
  </w:num>
  <w:num w:numId="14">
    <w:abstractNumId w:val="6"/>
  </w:num>
  <w:num w:numId="15">
    <w:abstractNumId w:val="4"/>
  </w:num>
  <w:num w:numId="16">
    <w:abstractNumId w:val="7"/>
  </w:num>
  <w:num w:numId="17">
    <w:abstractNumId w:val="3"/>
  </w:num>
  <w:num w:numId="18">
    <w:abstractNumId w:val="2"/>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9A"/>
    <w:rsid w:val="000020DF"/>
    <w:rsid w:val="00041F41"/>
    <w:rsid w:val="00130A35"/>
    <w:rsid w:val="00130E12"/>
    <w:rsid w:val="0017270E"/>
    <w:rsid w:val="0019125A"/>
    <w:rsid w:val="001E309E"/>
    <w:rsid w:val="001F6D86"/>
    <w:rsid w:val="002670A7"/>
    <w:rsid w:val="002E533A"/>
    <w:rsid w:val="0035048A"/>
    <w:rsid w:val="0036033E"/>
    <w:rsid w:val="00441571"/>
    <w:rsid w:val="00471FD9"/>
    <w:rsid w:val="00487605"/>
    <w:rsid w:val="004F071D"/>
    <w:rsid w:val="0055471F"/>
    <w:rsid w:val="00571612"/>
    <w:rsid w:val="005917A0"/>
    <w:rsid w:val="006032EA"/>
    <w:rsid w:val="00627497"/>
    <w:rsid w:val="006804A4"/>
    <w:rsid w:val="00682DCA"/>
    <w:rsid w:val="006F2730"/>
    <w:rsid w:val="007A5EB2"/>
    <w:rsid w:val="00820DA9"/>
    <w:rsid w:val="0089439C"/>
    <w:rsid w:val="008A63E2"/>
    <w:rsid w:val="00924D13"/>
    <w:rsid w:val="00942D9A"/>
    <w:rsid w:val="009661DF"/>
    <w:rsid w:val="009830CE"/>
    <w:rsid w:val="00A673ED"/>
    <w:rsid w:val="00A77B3E"/>
    <w:rsid w:val="00B00DE9"/>
    <w:rsid w:val="00B03A3D"/>
    <w:rsid w:val="00C21D60"/>
    <w:rsid w:val="00C85EB4"/>
    <w:rsid w:val="00CC72E6"/>
    <w:rsid w:val="00CF084F"/>
    <w:rsid w:val="00D12B11"/>
    <w:rsid w:val="00D16E8C"/>
    <w:rsid w:val="00D22670"/>
    <w:rsid w:val="00D45642"/>
    <w:rsid w:val="00E11780"/>
    <w:rsid w:val="00F504CE"/>
    <w:rsid w:val="00F55C81"/>
    <w:rsid w:val="00F63753"/>
    <w:rsid w:val="00FC4E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EDD5"/>
  <w15:docId w15:val="{A3DE9801-8CFE-44E6-8277-B50829F8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00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b/>
      <w:sz w:val="28"/>
    </w:rPr>
  </w:style>
  <w:style w:type="paragraph" w:customStyle="1" w:styleId="HS-Titel2">
    <w:name w:val="HS - Titel 2"/>
    <w:basedOn w:val="Standaard"/>
    <w:next w:val="HS-Tekst"/>
    <w:qFormat/>
    <w:rsid w:val="002E3637"/>
    <w:pPr>
      <w:keepNext/>
      <w:spacing w:before="180" w:after="120" w:line="240" w:lineRule="auto"/>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Tekst-HS">
    <w:name w:val="Tekst - HS"/>
    <w:basedOn w:val="Standaard"/>
    <w:rsid w:val="00560088"/>
    <w:pPr>
      <w:spacing w:after="60" w:line="240" w:lineRule="exact"/>
    </w:pPr>
    <w:rPr>
      <w:rFonts w:eastAsia="Times New Roman"/>
      <w:sz w:val="20"/>
      <w:szCs w:val="20"/>
      <w:lang w:eastAsia="nl-NL"/>
    </w:rPr>
  </w:style>
  <w:style w:type="paragraph" w:customStyle="1" w:styleId="Tekstmetinvulregel-HS">
    <w:name w:val="Tekst met invulregel - HS"/>
    <w:rsid w:val="00560088"/>
    <w:pPr>
      <w:tabs>
        <w:tab w:val="right" w:leader="dot" w:pos="9356"/>
      </w:tabs>
      <w:spacing w:before="240" w:after="0" w:line="240" w:lineRule="auto"/>
    </w:pPr>
    <w:rPr>
      <w:rFonts w:eastAsia="Times New Roman"/>
      <w:sz w:val="20"/>
      <w:szCs w:val="20"/>
      <w:lang w:val="nl-NL" w:eastAsia="nl-NL"/>
    </w:rPr>
  </w:style>
  <w:style w:type="paragraph" w:customStyle="1" w:styleId="Titel-HS">
    <w:name w:val="Titel - HS"/>
    <w:next w:val="Tekst-HS"/>
    <w:rsid w:val="00560088"/>
    <w:pPr>
      <w:pBdr>
        <w:bottom w:val="single" w:sz="4" w:space="1" w:color="auto"/>
      </w:pBdr>
      <w:tabs>
        <w:tab w:val="right" w:leader="dot" w:pos="9356"/>
      </w:tabs>
      <w:spacing w:before="480" w:after="60" w:line="240" w:lineRule="auto"/>
      <w:ind w:left="-284"/>
    </w:pPr>
    <w:rPr>
      <w:rFonts w:eastAsia="Times New Roman"/>
      <w:b/>
      <w:sz w:val="24"/>
      <w:szCs w:val="20"/>
      <w:lang w:val="nl-NL" w:eastAsia="nl-NL"/>
    </w:rPr>
  </w:style>
  <w:style w:type="paragraph" w:styleId="Normaalweb">
    <w:name w:val="Normal (Web)"/>
    <w:basedOn w:val="Standaard"/>
    <w:uiPriority w:val="99"/>
    <w:unhideWhenUsed/>
    <w:rsid w:val="0035048A"/>
    <w:pPr>
      <w:spacing w:before="100" w:beforeAutospacing="1" w:after="100" w:afterAutospacing="1" w:line="240" w:lineRule="auto"/>
    </w:pPr>
    <w:rPr>
      <w:rFonts w:ascii="Times New Roman" w:eastAsiaTheme="minorEastAsia" w:hAnsi="Times New Roman"/>
      <w:sz w:val="24"/>
      <w:szCs w:val="24"/>
      <w:lang w:val="nl-NL" w:eastAsia="zh-CN"/>
    </w:rPr>
  </w:style>
  <w:style w:type="paragraph" w:styleId="Lijstalinea">
    <w:name w:val="List Paragraph"/>
    <w:basedOn w:val="Standaard"/>
    <w:uiPriority w:val="34"/>
    <w:qFormat/>
    <w:rsid w:val="0035048A"/>
    <w:pPr>
      <w:spacing w:after="0" w:line="240" w:lineRule="auto"/>
      <w:ind w:left="720"/>
      <w:contextualSpacing/>
    </w:pPr>
    <w:rPr>
      <w:rFonts w:eastAsiaTheme="minorEastAsia"/>
      <w:sz w:val="24"/>
      <w:szCs w:val="24"/>
      <w:lang w:eastAsia="nl-NL"/>
    </w:rPr>
  </w:style>
  <w:style w:type="character" w:styleId="Hyperlink">
    <w:name w:val="Hyperlink"/>
    <w:basedOn w:val="Standaardalinea-lettertype"/>
    <w:uiPriority w:val="99"/>
    <w:unhideWhenUsed/>
    <w:rsid w:val="0035048A"/>
    <w:rPr>
      <w:color w:val="0000FF" w:themeColor="hyperlink"/>
      <w:u w:val="single"/>
    </w:rPr>
  </w:style>
  <w:style w:type="character" w:customStyle="1" w:styleId="artikel1">
    <w:name w:val="artikel1"/>
    <w:basedOn w:val="Standaardalinea-lettertype"/>
    <w:rsid w:val="005917A0"/>
    <w:rPr>
      <w:b/>
      <w:bCs/>
      <w:sz w:val="21"/>
      <w:szCs w:val="21"/>
    </w:rPr>
  </w:style>
  <w:style w:type="character" w:customStyle="1" w:styleId="artikel-versie-datum">
    <w:name w:val="artikel-versie-datum"/>
    <w:basedOn w:val="Standaardalinea-lettertype"/>
    <w:rsid w:val="005917A0"/>
  </w:style>
  <w:style w:type="paragraph" w:customStyle="1" w:styleId="Normal1">
    <w:name w:val="Normal_1"/>
    <w:qFormat/>
    <w:rsid w:val="00584F64"/>
    <w:pPr>
      <w:spacing w:after="0" w:line="240" w:lineRule="auto"/>
    </w:pPr>
    <w:rPr>
      <w:rFonts w:ascii="Calibri" w:eastAsia="Times New Roman" w:hAnsi="Calibri"/>
      <w:lang w:val="nl-NL" w:eastAsia="nl-NL"/>
    </w:rPr>
  </w:style>
  <w:style w:type="character" w:customStyle="1" w:styleId="DefaultParagraphFont1">
    <w:name w:val="Default Paragraph Font_1"/>
    <w:uiPriority w:val="1"/>
    <w:semiHidden/>
    <w:unhideWhenUsed/>
    <w:rPr>
      <w:rFonts w:ascii="Calibri" w:eastAsia="Times New Roman" w:hAnsi="Calibri"/>
      <w:lang w:val="nl-NL" w:eastAsia="nl-NL"/>
    </w:rPr>
  </w:style>
  <w:style w:type="paragraph" w:customStyle="1" w:styleId="Normal2">
    <w:name w:val="Normal_2"/>
    <w:qFormat/>
    <w:rsid w:val="00492F27"/>
    <w:pPr>
      <w:spacing w:after="0" w:line="240" w:lineRule="auto"/>
    </w:pPr>
    <w:rPr>
      <w:rFonts w:ascii="Calibri" w:eastAsia="Times New Roman" w:hAnsi="Calibri"/>
      <w:sz w:val="20"/>
      <w:szCs w:val="20"/>
      <w:lang w:eastAsia="nl-BE"/>
    </w:rPr>
  </w:style>
  <w:style w:type="character" w:customStyle="1" w:styleId="DefaultParagraphFont2">
    <w:name w:val="Default Paragraph Font_2"/>
    <w:uiPriority w:val="1"/>
    <w:semiHidden/>
    <w:unhideWhenUsed/>
    <w:rPr>
      <w:rFonts w:ascii="Calibri" w:eastAsia="Times New Roman" w:hAnsi="Calibri"/>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6B2D-3721-40D5-96B9-3E4E2403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Gallin Jean-Baptiste</dc:creator>
  <cp:lastModifiedBy>Werner Van den Broeck</cp:lastModifiedBy>
  <cp:revision>2</cp:revision>
  <cp:lastPrinted>2019-08-06T15:01:00Z</cp:lastPrinted>
  <dcterms:created xsi:type="dcterms:W3CDTF">2020-01-06T13:25:00Z</dcterms:created>
  <dcterms:modified xsi:type="dcterms:W3CDTF">2020-01-06T13:25:00Z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