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166" w:rsidRDefault="00A55503" w:rsidP="00A55503">
      <w:pPr>
        <w:jc w:val="center"/>
      </w:pPr>
      <w:r>
        <w:t>Provincie Antwerpen</w:t>
      </w:r>
    </w:p>
    <w:p w:rsidR="00A55503" w:rsidRDefault="00A55503" w:rsidP="00A55503">
      <w:pPr>
        <w:jc w:val="center"/>
      </w:pPr>
      <w:r>
        <w:t>Arrondissement Mechelen</w:t>
      </w:r>
    </w:p>
    <w:p w:rsidR="00A55503" w:rsidRDefault="00A55503" w:rsidP="00A55503">
      <w:pPr>
        <w:jc w:val="center"/>
      </w:pPr>
    </w:p>
    <w:p w:rsidR="00A55503" w:rsidRDefault="00A55503" w:rsidP="00A55503">
      <w:pPr>
        <w:jc w:val="center"/>
        <w:rPr>
          <w:b/>
        </w:rPr>
      </w:pPr>
      <w:r>
        <w:rPr>
          <w:b/>
        </w:rPr>
        <w:t>Gemeente Berlaar</w:t>
      </w:r>
    </w:p>
    <w:p w:rsidR="00A55503" w:rsidRDefault="00A55503" w:rsidP="00A55503">
      <w:pPr>
        <w:jc w:val="center"/>
        <w:rPr>
          <w:b/>
        </w:rPr>
      </w:pPr>
      <w:r>
        <w:rPr>
          <w:b/>
        </w:rPr>
        <w:t>Gemeentelijke Openbare Bibliotheek</w:t>
      </w:r>
    </w:p>
    <w:p w:rsidR="00A55503" w:rsidRDefault="00A55503" w:rsidP="00A55503">
      <w:pPr>
        <w:jc w:val="center"/>
        <w:rPr>
          <w:b/>
        </w:rPr>
      </w:pPr>
      <w:r>
        <w:rPr>
          <w:b/>
        </w:rPr>
        <w:t>Verslag Vergadering van het Beheersorgaan</w:t>
      </w:r>
    </w:p>
    <w:p w:rsidR="00A55503" w:rsidRDefault="00A55503" w:rsidP="00A55503">
      <w:pPr>
        <w:spacing w:after="360"/>
        <w:jc w:val="center"/>
        <w:rPr>
          <w:b/>
        </w:rPr>
      </w:pPr>
      <w:r>
        <w:rPr>
          <w:b/>
        </w:rPr>
        <w:t>Zitting van</w:t>
      </w:r>
      <w:r w:rsidR="00561069">
        <w:rPr>
          <w:b/>
        </w:rPr>
        <w:t xml:space="preserve"> 1 februari 2011</w:t>
      </w:r>
    </w:p>
    <w:p w:rsidR="00A55503" w:rsidRDefault="00A55503" w:rsidP="00A55503">
      <w:pPr>
        <w:rPr>
          <w:b/>
        </w:rPr>
      </w:pPr>
    </w:p>
    <w:p w:rsidR="00561069" w:rsidRDefault="00A55503" w:rsidP="00561069">
      <w:pPr>
        <w:tabs>
          <w:tab w:val="left" w:pos="2127"/>
          <w:tab w:val="left" w:pos="2977"/>
        </w:tabs>
        <w:ind w:left="708" w:hanging="708"/>
      </w:pPr>
      <w:r>
        <w:t>Aanwezig</w:t>
      </w:r>
      <w:r>
        <w:tab/>
        <w:t>:</w:t>
      </w:r>
      <w:r>
        <w:tab/>
      </w:r>
      <w:r w:rsidR="00561069">
        <w:t>Jo Hermans, voorzitter;</w:t>
      </w:r>
      <w:r w:rsidR="00561069">
        <w:br/>
      </w:r>
      <w:r w:rsidR="00561069">
        <w:tab/>
      </w:r>
      <w:r w:rsidR="00561069">
        <w:tab/>
        <w:t>Dirk Aras, ondervoorzitter;</w:t>
      </w:r>
      <w:r w:rsidR="00561069">
        <w:br/>
      </w:r>
      <w:r w:rsidR="00561069">
        <w:tab/>
      </w:r>
      <w:r w:rsidR="00561069">
        <w:tab/>
        <w:t xml:space="preserve">Lies Ceulemans, Isabel Dillen, Marianne Dillen, Nelle      </w:t>
      </w:r>
    </w:p>
    <w:p w:rsidR="00561069" w:rsidRDefault="00561069" w:rsidP="00561069">
      <w:pPr>
        <w:tabs>
          <w:tab w:val="left" w:pos="2127"/>
          <w:tab w:val="left" w:pos="2977"/>
        </w:tabs>
        <w:ind w:left="2832" w:hanging="708"/>
      </w:pPr>
      <w:r>
        <w:tab/>
      </w:r>
      <w:r>
        <w:tab/>
      </w:r>
      <w:r>
        <w:tab/>
        <w:t xml:space="preserve">Goossens, Dirk Hermans, Jean Verstraeten, Maria Vervloet, </w:t>
      </w:r>
    </w:p>
    <w:p w:rsidR="00A55503" w:rsidRDefault="00561069" w:rsidP="00561069">
      <w:pPr>
        <w:tabs>
          <w:tab w:val="left" w:pos="2127"/>
          <w:tab w:val="left" w:pos="2977"/>
        </w:tabs>
        <w:ind w:left="2832" w:hanging="708"/>
      </w:pPr>
      <w:r>
        <w:tab/>
      </w:r>
      <w:r>
        <w:tab/>
      </w:r>
      <w:r>
        <w:tab/>
        <w:t>Renilda Wijns, leden;</w:t>
      </w:r>
      <w:r>
        <w:br/>
      </w:r>
      <w:r>
        <w:tab/>
        <w:t>Gert Maris, bibliothecaris-secretaris;</w:t>
      </w:r>
      <w:r>
        <w:br/>
      </w:r>
      <w:r>
        <w:tab/>
      </w:r>
      <w:r w:rsidR="00A55503">
        <w:tab/>
      </w:r>
    </w:p>
    <w:p w:rsidR="00561069" w:rsidRDefault="00A55503" w:rsidP="00561069">
      <w:pPr>
        <w:tabs>
          <w:tab w:val="left" w:pos="2156"/>
          <w:tab w:val="left" w:pos="2977"/>
        </w:tabs>
        <w:ind w:left="2160" w:hanging="2160"/>
      </w:pPr>
      <w:r>
        <w:t>Verontschuldigd</w:t>
      </w:r>
      <w:r>
        <w:tab/>
        <w:t>:</w:t>
      </w:r>
      <w:r>
        <w:tab/>
      </w:r>
      <w:r w:rsidR="00561069">
        <w:t xml:space="preserve">Rita Deckers, André Van den Brande, Eliane Vingerhoets, </w:t>
      </w:r>
    </w:p>
    <w:p w:rsidR="00561069" w:rsidRDefault="00561069" w:rsidP="00561069">
      <w:pPr>
        <w:tabs>
          <w:tab w:val="left" w:pos="2156"/>
          <w:tab w:val="left" w:pos="2977"/>
        </w:tabs>
        <w:ind w:left="2160" w:hanging="2160"/>
      </w:pPr>
      <w:r>
        <w:tab/>
      </w:r>
      <w:r>
        <w:tab/>
      </w:r>
      <w:r>
        <w:tab/>
        <w:t>leden;</w:t>
      </w:r>
      <w:r>
        <w:br/>
      </w:r>
      <w:r>
        <w:tab/>
        <w:t>Ingeborg Van Hoof, schepen voor bibliotheek;</w:t>
      </w:r>
    </w:p>
    <w:p w:rsidR="00A55503" w:rsidRDefault="00A55503" w:rsidP="00561069">
      <w:pPr>
        <w:tabs>
          <w:tab w:val="left" w:pos="2156"/>
          <w:tab w:val="left" w:pos="2977"/>
        </w:tabs>
        <w:ind w:left="2160" w:hanging="2160"/>
      </w:pPr>
      <w:r>
        <w:tab/>
      </w:r>
    </w:p>
    <w:p w:rsidR="00561069" w:rsidRDefault="00A55503" w:rsidP="00561069">
      <w:pPr>
        <w:tabs>
          <w:tab w:val="left" w:pos="2184"/>
          <w:tab w:val="left" w:pos="2977"/>
        </w:tabs>
        <w:ind w:left="1416" w:hanging="1416"/>
      </w:pPr>
      <w:r>
        <w:t>Afwezig</w:t>
      </w:r>
      <w:r>
        <w:tab/>
        <w:t>:</w:t>
      </w:r>
      <w:r>
        <w:tab/>
      </w:r>
      <w:r w:rsidR="00561069">
        <w:tab/>
        <w:t xml:space="preserve">Jan Hendrickx, Stefaan Janssens, Dirk Somers, Roos Van </w:t>
      </w:r>
    </w:p>
    <w:p w:rsidR="00A55503" w:rsidRDefault="00561069" w:rsidP="00561069">
      <w:pPr>
        <w:tabs>
          <w:tab w:val="left" w:pos="2184"/>
          <w:tab w:val="left" w:pos="2977"/>
        </w:tabs>
        <w:ind w:left="1416" w:hanging="1416"/>
      </w:pPr>
      <w:r>
        <w:tab/>
      </w:r>
      <w:r>
        <w:tab/>
      </w:r>
      <w:r>
        <w:tab/>
        <w:t>Gorp.</w:t>
      </w:r>
    </w:p>
    <w:p w:rsidR="00A55503" w:rsidRDefault="00A55503" w:rsidP="00A55503">
      <w:pPr>
        <w:tabs>
          <w:tab w:val="left" w:pos="2977"/>
        </w:tabs>
      </w:pPr>
      <w:r>
        <w:tab/>
      </w:r>
    </w:p>
    <w:p w:rsidR="00A55503" w:rsidRDefault="00A55503" w:rsidP="00A55503">
      <w:pPr>
        <w:tabs>
          <w:tab w:val="left" w:pos="2977"/>
        </w:tabs>
      </w:pPr>
      <w:r>
        <w:tab/>
      </w:r>
    </w:p>
    <w:p w:rsidR="00A55503" w:rsidRDefault="00A55503" w:rsidP="00A55503">
      <w:pPr>
        <w:tabs>
          <w:tab w:val="left" w:pos="2977"/>
        </w:tabs>
      </w:pPr>
      <w:r>
        <w:tab/>
      </w:r>
    </w:p>
    <w:p w:rsidR="00A55503" w:rsidRDefault="00A55503" w:rsidP="00A55503">
      <w:pPr>
        <w:tabs>
          <w:tab w:val="left" w:pos="2977"/>
        </w:tabs>
        <w:spacing w:after="360"/>
      </w:pPr>
      <w:r>
        <w:tab/>
      </w:r>
    </w:p>
    <w:p w:rsidR="00A55503" w:rsidRDefault="00A55503" w:rsidP="000E20B9">
      <w:pPr>
        <w:tabs>
          <w:tab w:val="left" w:pos="2977"/>
        </w:tabs>
        <w:spacing w:after="360"/>
      </w:pPr>
      <w:r>
        <w:t xml:space="preserve">De voorzitter opent de vergadering om </w:t>
      </w:r>
      <w:r w:rsidR="00561069">
        <w:t>20 uur.</w:t>
      </w:r>
    </w:p>
    <w:p w:rsidR="000E20B9" w:rsidRDefault="000E20B9" w:rsidP="000E20B9">
      <w:pPr>
        <w:numPr>
          <w:ilvl w:val="0"/>
          <w:numId w:val="1"/>
        </w:numPr>
        <w:tabs>
          <w:tab w:val="left" w:pos="2977"/>
        </w:tabs>
        <w:rPr>
          <w:b/>
          <w:u w:val="single"/>
        </w:rPr>
      </w:pPr>
      <w:r w:rsidRPr="000E20B9">
        <w:rPr>
          <w:b/>
          <w:u w:val="single"/>
        </w:rPr>
        <w:t xml:space="preserve">    </w:t>
      </w:r>
      <w:r w:rsidR="00F70702">
        <w:rPr>
          <w:b/>
          <w:u w:val="single"/>
        </w:rPr>
        <w:t>Verslag van de vergadering d.d. 22 november 2010.</w:t>
      </w:r>
    </w:p>
    <w:p w:rsidR="00F70702" w:rsidRDefault="00F70702" w:rsidP="00F70702">
      <w:pPr>
        <w:tabs>
          <w:tab w:val="left" w:pos="2977"/>
        </w:tabs>
        <w:rPr>
          <w:b/>
          <w:u w:val="single"/>
        </w:rPr>
      </w:pPr>
    </w:p>
    <w:p w:rsidR="000E20B9" w:rsidRDefault="00F70702" w:rsidP="00F70702">
      <w:pPr>
        <w:tabs>
          <w:tab w:val="left" w:pos="2977"/>
        </w:tabs>
      </w:pPr>
      <w:r>
        <w:t>Er zijn geen opmerkingen. Het verslag wordt goedgekeurd.</w:t>
      </w:r>
    </w:p>
    <w:p w:rsidR="00F70702" w:rsidRDefault="00F70702" w:rsidP="00F70702">
      <w:pPr>
        <w:tabs>
          <w:tab w:val="left" w:pos="2977"/>
        </w:tabs>
      </w:pPr>
    </w:p>
    <w:p w:rsidR="000E20B9" w:rsidRDefault="000E20B9" w:rsidP="000E20B9">
      <w:pPr>
        <w:numPr>
          <w:ilvl w:val="0"/>
          <w:numId w:val="1"/>
        </w:numPr>
        <w:tabs>
          <w:tab w:val="left" w:pos="2977"/>
        </w:tabs>
        <w:rPr>
          <w:b/>
          <w:u w:val="single"/>
        </w:rPr>
      </w:pPr>
      <w:r w:rsidRPr="000E20B9">
        <w:rPr>
          <w:b/>
          <w:u w:val="single"/>
        </w:rPr>
        <w:t xml:space="preserve">     </w:t>
      </w:r>
      <w:r w:rsidR="0007383B">
        <w:rPr>
          <w:b/>
          <w:u w:val="single"/>
        </w:rPr>
        <w:t>Statistische gegevens 2010.</w:t>
      </w:r>
    </w:p>
    <w:p w:rsidR="0007383B" w:rsidRDefault="0007383B" w:rsidP="0007383B">
      <w:pPr>
        <w:tabs>
          <w:tab w:val="left" w:pos="2977"/>
        </w:tabs>
        <w:rPr>
          <w:b/>
          <w:u w:val="single"/>
        </w:rPr>
      </w:pPr>
    </w:p>
    <w:p w:rsidR="0007383B" w:rsidRPr="0007383B" w:rsidRDefault="0007383B" w:rsidP="0007383B">
      <w:pPr>
        <w:tabs>
          <w:tab w:val="left" w:pos="2977"/>
        </w:tabs>
      </w:pPr>
    </w:p>
    <w:p w:rsidR="000E20B9" w:rsidRDefault="00AD423D" w:rsidP="002861AE">
      <w:pPr>
        <w:tabs>
          <w:tab w:val="left" w:pos="2977"/>
        </w:tabs>
        <w:jc w:val="both"/>
      </w:pPr>
      <w:r>
        <w:t>Dirk</w:t>
      </w:r>
      <w:r w:rsidR="00197652">
        <w:t xml:space="preserve"> Aras</w:t>
      </w:r>
      <w:r>
        <w:t>: Wat is de verklaring voor de stijging van het aantal leden, of is dat een algemene tendens voor bibliotheken?</w:t>
      </w:r>
    </w:p>
    <w:p w:rsidR="00AD423D" w:rsidRDefault="00AD423D" w:rsidP="002861AE">
      <w:pPr>
        <w:tabs>
          <w:tab w:val="left" w:pos="2977"/>
        </w:tabs>
        <w:jc w:val="both"/>
      </w:pPr>
      <w:r>
        <w:t xml:space="preserve">Gert: De algemene tendens lijkt eerder een daling dan een stijging van het aantal leden te zijn. De precieze verklaring voor de stijging is moeilijk te geven; we zouden daarvoor in feite een gebruikersonderzoek moeten doen en vragen waarom mensen naar de bibliotheek komen. Er zijn natuurlijk een aantal mogelijke verklaringen: de uitbreiding van de bibliotheek; in 2009 werden de nieuwe inwoners aangeschreven; het aantal uitbreidingsactiviteiten is gestegen; er verschijnen regelmatig artikels in Den Balder; de collectie is uitgebreid met strips voor volwassenen (al is dat pas recent). </w:t>
      </w:r>
    </w:p>
    <w:p w:rsidR="000E20B9" w:rsidRDefault="00AD423D" w:rsidP="002861AE">
      <w:pPr>
        <w:tabs>
          <w:tab w:val="left" w:pos="2977"/>
        </w:tabs>
        <w:jc w:val="both"/>
      </w:pPr>
      <w:r>
        <w:t>Jo: Is het misschien door de inwijking in Berlaar?</w:t>
      </w:r>
    </w:p>
    <w:p w:rsidR="00AD423D" w:rsidRDefault="00AD423D" w:rsidP="002861AE">
      <w:pPr>
        <w:tabs>
          <w:tab w:val="left" w:pos="2977"/>
        </w:tabs>
        <w:jc w:val="both"/>
      </w:pPr>
      <w:r>
        <w:t xml:space="preserve">Gert: We merken vaak wel dat mensen die de gewoonte hadden om in hun vorige woonplaats naar de bibliotheek te gaan, ook naar onze bibliotheek komen wanneer ze in Berlaar komen </w:t>
      </w:r>
      <w:r>
        <w:lastRenderedPageBreak/>
        <w:t>wonen. Maar of het een verklaring is? De stijging van het aantal leden de voorbije twee jaar is groter dan de inwijking in Berlaar.</w:t>
      </w:r>
    </w:p>
    <w:p w:rsidR="00AD423D" w:rsidRDefault="00AD423D" w:rsidP="002861AE">
      <w:pPr>
        <w:tabs>
          <w:tab w:val="left" w:pos="2977"/>
        </w:tabs>
        <w:jc w:val="both"/>
      </w:pPr>
      <w:r>
        <w:t xml:space="preserve">Jean: </w:t>
      </w:r>
      <w:r w:rsidR="00061BD2">
        <w:t>De stijging van het aantal leden zit voornamelijk in de categorie van de volwassenen.</w:t>
      </w:r>
    </w:p>
    <w:p w:rsidR="00061BD2" w:rsidRDefault="00061BD2" w:rsidP="002861AE">
      <w:pPr>
        <w:tabs>
          <w:tab w:val="left" w:pos="2977"/>
        </w:tabs>
        <w:jc w:val="both"/>
      </w:pPr>
      <w:r>
        <w:t>Nelle: Mogelijk speelt de inwijking hier een rol.</w:t>
      </w:r>
    </w:p>
    <w:p w:rsidR="000E20B9" w:rsidRDefault="00061BD2" w:rsidP="00061BD2">
      <w:pPr>
        <w:tabs>
          <w:tab w:val="left" w:pos="2977"/>
        </w:tabs>
        <w:jc w:val="both"/>
      </w:pPr>
      <w:r>
        <w:t xml:space="preserve">Gert: Men stelt overal vast dat de jongeren (en met name vanaf 12 jaar) moeilijker te bereiken zijn. </w:t>
      </w:r>
    </w:p>
    <w:p w:rsidR="00061BD2" w:rsidRDefault="00061BD2" w:rsidP="00061BD2">
      <w:pPr>
        <w:tabs>
          <w:tab w:val="left" w:pos="2977"/>
        </w:tabs>
        <w:jc w:val="both"/>
      </w:pPr>
    </w:p>
    <w:p w:rsidR="000E20B9" w:rsidRPr="000E20B9" w:rsidRDefault="000E20B9" w:rsidP="000E20B9">
      <w:pPr>
        <w:numPr>
          <w:ilvl w:val="0"/>
          <w:numId w:val="1"/>
        </w:numPr>
        <w:tabs>
          <w:tab w:val="left" w:pos="2977"/>
        </w:tabs>
        <w:rPr>
          <w:b/>
          <w:u w:val="single"/>
        </w:rPr>
      </w:pPr>
      <w:r w:rsidRPr="000E20B9">
        <w:rPr>
          <w:b/>
          <w:u w:val="single"/>
        </w:rPr>
        <w:t xml:space="preserve">   </w:t>
      </w:r>
      <w:r w:rsidR="00061BD2">
        <w:rPr>
          <w:b/>
          <w:u w:val="single"/>
        </w:rPr>
        <w:t>Werkingsverslag over het jaaractieplan 2010.</w:t>
      </w:r>
    </w:p>
    <w:p w:rsidR="000E20B9" w:rsidRPr="002861AE" w:rsidRDefault="000E20B9" w:rsidP="002861AE">
      <w:pPr>
        <w:tabs>
          <w:tab w:val="left" w:pos="2977"/>
        </w:tabs>
        <w:jc w:val="both"/>
      </w:pPr>
    </w:p>
    <w:p w:rsidR="000E20B9" w:rsidRPr="002861AE" w:rsidRDefault="000E20B9" w:rsidP="002861AE">
      <w:pPr>
        <w:tabs>
          <w:tab w:val="left" w:pos="2977"/>
        </w:tabs>
        <w:jc w:val="both"/>
      </w:pPr>
    </w:p>
    <w:p w:rsidR="000E20B9" w:rsidRDefault="00061BD2" w:rsidP="002861AE">
      <w:pPr>
        <w:tabs>
          <w:tab w:val="left" w:pos="2977"/>
        </w:tabs>
        <w:jc w:val="both"/>
      </w:pPr>
      <w:r>
        <w:t>Jean: Vullen de mensen op het evaluatieformulier ook het onderste deel in, waar ze suggesties kunnen doen.</w:t>
      </w:r>
    </w:p>
    <w:p w:rsidR="00061BD2" w:rsidRDefault="00061BD2" w:rsidP="002861AE">
      <w:pPr>
        <w:tabs>
          <w:tab w:val="left" w:pos="2977"/>
        </w:tabs>
        <w:jc w:val="both"/>
      </w:pPr>
      <w:r>
        <w:t>Gert: Zelden. En als ze het invullen gaat het, op een enkel geval na, niet om concrete voorstellen tot verbetering van de werking van de bibliotheek.</w:t>
      </w:r>
    </w:p>
    <w:p w:rsidR="00061BD2" w:rsidRDefault="00061BD2" w:rsidP="002861AE">
      <w:pPr>
        <w:tabs>
          <w:tab w:val="left" w:pos="2977"/>
        </w:tabs>
        <w:jc w:val="both"/>
      </w:pPr>
    </w:p>
    <w:p w:rsidR="00061BD2" w:rsidRDefault="00061BD2" w:rsidP="002861AE">
      <w:pPr>
        <w:tabs>
          <w:tab w:val="left" w:pos="2977"/>
        </w:tabs>
        <w:jc w:val="both"/>
      </w:pPr>
      <w:r>
        <w:t>Jean: p.9, punt 3.1: “Deze boeken worden dus gekocht bij Van In.” Vanwaar “dus”?</w:t>
      </w:r>
    </w:p>
    <w:p w:rsidR="000E20B9" w:rsidRPr="002861AE" w:rsidRDefault="00061BD2" w:rsidP="002861AE">
      <w:pPr>
        <w:tabs>
          <w:tab w:val="left" w:pos="2977"/>
        </w:tabs>
        <w:jc w:val="both"/>
      </w:pPr>
      <w:r>
        <w:t>Gert: Aangezien de levering van de boeken voor de jaren 2009, 2010 en 2011 bij gunning is toegewezen aan boekhandel Van In uit Lier, moeten we ook de strips daar kopen.</w:t>
      </w:r>
    </w:p>
    <w:p w:rsidR="000E20B9" w:rsidRPr="000E20B9" w:rsidRDefault="000E20B9" w:rsidP="002861AE">
      <w:pPr>
        <w:tabs>
          <w:tab w:val="left" w:pos="2977"/>
        </w:tabs>
        <w:spacing w:after="360"/>
        <w:jc w:val="both"/>
      </w:pPr>
    </w:p>
    <w:p w:rsidR="000E20B9" w:rsidRPr="000E20B9" w:rsidRDefault="00061BD2" w:rsidP="000E20B9">
      <w:pPr>
        <w:numPr>
          <w:ilvl w:val="0"/>
          <w:numId w:val="1"/>
        </w:numPr>
        <w:tabs>
          <w:tab w:val="left" w:pos="2977"/>
        </w:tabs>
        <w:rPr>
          <w:b/>
          <w:u w:val="single"/>
        </w:rPr>
      </w:pPr>
      <w:r>
        <w:rPr>
          <w:b/>
          <w:u w:val="single"/>
        </w:rPr>
        <w:t>Samenwerkingsverband met andere bibliotheken.</w:t>
      </w:r>
    </w:p>
    <w:p w:rsidR="000E20B9" w:rsidRPr="002861AE" w:rsidRDefault="000E20B9" w:rsidP="002861AE">
      <w:pPr>
        <w:tabs>
          <w:tab w:val="left" w:pos="2977"/>
        </w:tabs>
        <w:jc w:val="both"/>
      </w:pPr>
    </w:p>
    <w:p w:rsidR="000E20B9" w:rsidRPr="002861AE" w:rsidRDefault="000E20B9" w:rsidP="002861AE">
      <w:pPr>
        <w:tabs>
          <w:tab w:val="left" w:pos="2977"/>
        </w:tabs>
        <w:jc w:val="both"/>
      </w:pPr>
    </w:p>
    <w:p w:rsidR="000E20B9" w:rsidRDefault="00061BD2" w:rsidP="002861AE">
      <w:pPr>
        <w:tabs>
          <w:tab w:val="left" w:pos="2977"/>
        </w:tabs>
        <w:jc w:val="both"/>
      </w:pPr>
      <w:r>
        <w:t xml:space="preserve">Op de vorige vergadering bespraken we de instap in een samenwerkingsverband, die volgens Vlaams decreet noodzakelijk is om subsidies te krijgen. Dit werd voorbereid door het Provinciaal Bibliotheekcentrum, maar </w:t>
      </w:r>
      <w:r w:rsidR="007A183A">
        <w:t>het voorstel werd niet goedgekeurd in de provincieraad. Er moet met andere woorden – bij de huidige stand van zaken- geen samenwerkingsverband worden opgericht.</w:t>
      </w:r>
    </w:p>
    <w:p w:rsidR="007A183A" w:rsidRDefault="007A183A" w:rsidP="002861AE">
      <w:pPr>
        <w:tabs>
          <w:tab w:val="left" w:pos="2977"/>
        </w:tabs>
        <w:jc w:val="both"/>
      </w:pPr>
    </w:p>
    <w:p w:rsidR="007A183A" w:rsidRDefault="007A183A" w:rsidP="002861AE">
      <w:pPr>
        <w:tabs>
          <w:tab w:val="left" w:pos="2977"/>
        </w:tabs>
        <w:jc w:val="both"/>
      </w:pPr>
      <w:r>
        <w:t>Nelle: “Isis” is toch een samenwerking?</w:t>
      </w:r>
    </w:p>
    <w:p w:rsidR="007A183A" w:rsidRDefault="007A183A" w:rsidP="002861AE">
      <w:pPr>
        <w:tabs>
          <w:tab w:val="left" w:pos="2977"/>
        </w:tabs>
        <w:jc w:val="both"/>
      </w:pPr>
      <w:r>
        <w:t>Gert: Isis is de online catalogus van de bibliotheken die zijn aangesloten bij het Provinciaal Bibliotheeksysteem (PBS). De bibliotheken die zijn aangesloten bij het PBS, werken niet noodzakelijk samen aan andere projecten. Een samenwerkingsverband, zoals datgene waarvan sprake was, zou dat wel doen.</w:t>
      </w:r>
    </w:p>
    <w:p w:rsidR="007A183A" w:rsidRDefault="007A183A" w:rsidP="002861AE">
      <w:pPr>
        <w:tabs>
          <w:tab w:val="left" w:pos="2977"/>
        </w:tabs>
        <w:jc w:val="both"/>
      </w:pPr>
      <w:r>
        <w:t>Dirk</w:t>
      </w:r>
      <w:r w:rsidR="00197652">
        <w:t xml:space="preserve"> Aras</w:t>
      </w:r>
      <w:r>
        <w:t>: We moeten wel zorgen dat we de subsidies vrijwaren.</w:t>
      </w:r>
    </w:p>
    <w:p w:rsidR="007A183A" w:rsidRDefault="007A183A" w:rsidP="002861AE">
      <w:pPr>
        <w:tabs>
          <w:tab w:val="left" w:pos="2977"/>
        </w:tabs>
        <w:jc w:val="both"/>
      </w:pPr>
      <w:r>
        <w:t>Gert: We moesten in een samenwerkingsverband stappen omdat we anders niet meer in aanmerking zouden komen voor provinciale subsidies. Aangezien de provincieraad het voorstel echter niet heeft goedgekeurd, lijkt het mij onwaarschijnlijk dat ze de subsidies zouden weigeren aan bibliotheken die niet in een formeel samenwerkingsverband zitten.</w:t>
      </w:r>
    </w:p>
    <w:p w:rsidR="007A183A" w:rsidRDefault="007A183A" w:rsidP="002861AE">
      <w:pPr>
        <w:tabs>
          <w:tab w:val="left" w:pos="2977"/>
        </w:tabs>
        <w:jc w:val="both"/>
      </w:pPr>
      <w:r>
        <w:t>Jo: Is het toch niet beter om door te gaan met de oprichting van een samenwerkingsverband?</w:t>
      </w:r>
    </w:p>
    <w:p w:rsidR="000E20B9" w:rsidRDefault="007A183A" w:rsidP="007A183A">
      <w:pPr>
        <w:tabs>
          <w:tab w:val="left" w:pos="2977"/>
        </w:tabs>
        <w:jc w:val="both"/>
      </w:pPr>
      <w:r>
        <w:t>Gert: De werkgroepen, zoals bijvoorbeeld die van de Kempense Bibliotheken die modelteksten aan het voorbereiden waren, zijn daarmee gestopt. Het lijkt me beter te wachten tot we opnieuw het signaal krijgen dat er samenwerkingsverbanden moeten worden opgericht (als het zo ver komt).</w:t>
      </w:r>
    </w:p>
    <w:p w:rsidR="007A183A" w:rsidRDefault="007A183A" w:rsidP="007A183A">
      <w:pPr>
        <w:tabs>
          <w:tab w:val="left" w:pos="2977"/>
        </w:tabs>
        <w:jc w:val="both"/>
      </w:pPr>
    </w:p>
    <w:p w:rsidR="007A183A" w:rsidRDefault="007A183A" w:rsidP="007A183A">
      <w:pPr>
        <w:tabs>
          <w:tab w:val="left" w:pos="2977"/>
        </w:tabs>
        <w:jc w:val="both"/>
      </w:pPr>
    </w:p>
    <w:p w:rsidR="007A183A" w:rsidRDefault="007A183A" w:rsidP="007A183A">
      <w:pPr>
        <w:tabs>
          <w:tab w:val="left" w:pos="2977"/>
        </w:tabs>
        <w:jc w:val="both"/>
      </w:pPr>
    </w:p>
    <w:p w:rsidR="007A183A" w:rsidRDefault="007A183A" w:rsidP="007A183A">
      <w:pPr>
        <w:tabs>
          <w:tab w:val="left" w:pos="2977"/>
        </w:tabs>
        <w:jc w:val="both"/>
      </w:pPr>
    </w:p>
    <w:p w:rsidR="007A183A" w:rsidRDefault="007A183A" w:rsidP="007A183A">
      <w:pPr>
        <w:tabs>
          <w:tab w:val="left" w:pos="2977"/>
        </w:tabs>
        <w:jc w:val="both"/>
      </w:pPr>
    </w:p>
    <w:p w:rsidR="007A183A" w:rsidRPr="000E20B9" w:rsidRDefault="007A183A" w:rsidP="007A183A">
      <w:pPr>
        <w:tabs>
          <w:tab w:val="left" w:pos="2977"/>
        </w:tabs>
        <w:jc w:val="both"/>
      </w:pPr>
    </w:p>
    <w:p w:rsidR="000E20B9" w:rsidRPr="000E20B9" w:rsidRDefault="007A183A" w:rsidP="000E20B9">
      <w:pPr>
        <w:numPr>
          <w:ilvl w:val="0"/>
          <w:numId w:val="1"/>
        </w:numPr>
        <w:tabs>
          <w:tab w:val="left" w:pos="2977"/>
        </w:tabs>
        <w:rPr>
          <w:b/>
          <w:u w:val="single"/>
        </w:rPr>
      </w:pPr>
      <w:r>
        <w:rPr>
          <w:b/>
          <w:u w:val="single"/>
        </w:rPr>
        <w:lastRenderedPageBreak/>
        <w:t>Retributiereglement/ Bibliotheekreglement.</w:t>
      </w:r>
    </w:p>
    <w:p w:rsidR="000E20B9" w:rsidRPr="002861AE" w:rsidRDefault="000E20B9" w:rsidP="002861AE">
      <w:pPr>
        <w:tabs>
          <w:tab w:val="left" w:pos="2977"/>
        </w:tabs>
        <w:jc w:val="both"/>
      </w:pPr>
    </w:p>
    <w:p w:rsidR="00597E52" w:rsidRDefault="00597E52" w:rsidP="002861AE">
      <w:pPr>
        <w:tabs>
          <w:tab w:val="left" w:pos="2977"/>
        </w:tabs>
        <w:jc w:val="both"/>
      </w:pPr>
      <w:r>
        <w:t xml:space="preserve">Gert: Het beheersorgaan heeft op de vergadering van 22 november 2010 een nieuw bibliotheekreglement  goedgekeurd. Tegelijk was men op de financiële dienst blijkbaar bezig met het voorbereiden van een nieuw reglement, wat nog in de gemeenteraad van december moest komen. Inhoudelijk is er niets veranderd, maar het oorspronkelijke bibliotheekreglement is nu vervangen door een retributiereglement en een bibliotheekreglement. Aangezien </w:t>
      </w:r>
      <w:r w:rsidR="00530C9A">
        <w:t>het snel moest gaan hebben de voorzitter en ikzelf beide ondertekend, zonder dat ze waren voorgelegd aan het beheersorgaan (zoals medegedeeld in de e-mail/brief) van 9 december 2010, met de nieuwe reglementen als b</w:t>
      </w:r>
      <w:r w:rsidR="00F56D63">
        <w:t>i</w:t>
      </w:r>
      <w:r w:rsidR="00530C9A">
        <w:t>jlage).</w:t>
      </w:r>
    </w:p>
    <w:p w:rsidR="00597E52" w:rsidRDefault="00597E52" w:rsidP="002861AE">
      <w:pPr>
        <w:tabs>
          <w:tab w:val="left" w:pos="2977"/>
        </w:tabs>
        <w:jc w:val="both"/>
      </w:pPr>
    </w:p>
    <w:p w:rsidR="00597E52" w:rsidRDefault="00597E52" w:rsidP="002861AE">
      <w:pPr>
        <w:tabs>
          <w:tab w:val="left" w:pos="2977"/>
        </w:tabs>
        <w:jc w:val="both"/>
      </w:pPr>
    </w:p>
    <w:p w:rsidR="000E20B9" w:rsidRDefault="00597E52" w:rsidP="002861AE">
      <w:pPr>
        <w:tabs>
          <w:tab w:val="left" w:pos="2977"/>
        </w:tabs>
        <w:jc w:val="both"/>
      </w:pPr>
      <w:r>
        <w:t>Jean: In het retributiereglement (RR) wordt geen melding gemaakt van dvd’s, terwijl in 2011 toch wordt gestart met een dvd- collectie.</w:t>
      </w:r>
    </w:p>
    <w:p w:rsidR="00597E52" w:rsidRDefault="00597E52" w:rsidP="002861AE">
      <w:pPr>
        <w:tabs>
          <w:tab w:val="left" w:pos="2977"/>
        </w:tabs>
        <w:jc w:val="both"/>
      </w:pPr>
      <w:r>
        <w:t>Dirk</w:t>
      </w:r>
      <w:r w:rsidR="00197652">
        <w:t xml:space="preserve"> Aras</w:t>
      </w:r>
      <w:r>
        <w:t xml:space="preserve">: </w:t>
      </w:r>
    </w:p>
    <w:p w:rsidR="00197652" w:rsidRDefault="000F539B" w:rsidP="00197652">
      <w:pPr>
        <w:pStyle w:val="Lijstalinea"/>
        <w:numPr>
          <w:ilvl w:val="0"/>
          <w:numId w:val="3"/>
        </w:numPr>
        <w:tabs>
          <w:tab w:val="left" w:pos="2977"/>
        </w:tabs>
        <w:jc w:val="both"/>
      </w:pPr>
      <w:r>
        <w:t>Openingsuren: de krant is een medium om ’s morgens te lezen, maar de openingsuren laten dat niet toe.</w:t>
      </w:r>
    </w:p>
    <w:p w:rsidR="000F539B" w:rsidRDefault="000F539B" w:rsidP="00197652">
      <w:pPr>
        <w:pStyle w:val="Lijstalinea"/>
        <w:numPr>
          <w:ilvl w:val="0"/>
          <w:numId w:val="3"/>
        </w:numPr>
        <w:tabs>
          <w:tab w:val="left" w:pos="2977"/>
        </w:tabs>
        <w:jc w:val="both"/>
      </w:pPr>
      <w:r>
        <w:t>Een waarborgsom voor niet-Belgen die in het buitenland wonen van € 12,40, is dat een omrekening?</w:t>
      </w:r>
    </w:p>
    <w:p w:rsidR="000F539B" w:rsidRDefault="000F539B" w:rsidP="00197652">
      <w:pPr>
        <w:pStyle w:val="Lijstalinea"/>
        <w:numPr>
          <w:ilvl w:val="0"/>
          <w:numId w:val="3"/>
        </w:numPr>
        <w:tabs>
          <w:tab w:val="left" w:pos="2977"/>
        </w:tabs>
        <w:jc w:val="both"/>
      </w:pPr>
      <w:r>
        <w:t>Een uitleentermijn van 3 weken voor dvd’s, is dat niet wat lang, voornamelijk voor populaire dvd’s?</w:t>
      </w:r>
    </w:p>
    <w:p w:rsidR="000F539B" w:rsidRDefault="000F539B" w:rsidP="00197652">
      <w:pPr>
        <w:pStyle w:val="Lijstalinea"/>
        <w:numPr>
          <w:ilvl w:val="0"/>
          <w:numId w:val="3"/>
        </w:numPr>
        <w:tabs>
          <w:tab w:val="left" w:pos="2977"/>
        </w:tabs>
        <w:jc w:val="both"/>
      </w:pPr>
      <w:r>
        <w:t>Vaststellen van bepaalde vergoedingen, bijvoorbeeld bij verloren of beschadigde materialen wordt voor een groot deel aan de bibliothecaris overgelaten. Is dat juridisch houdbaar?</w:t>
      </w:r>
    </w:p>
    <w:p w:rsidR="000F539B" w:rsidRDefault="000F539B" w:rsidP="00197652">
      <w:pPr>
        <w:pStyle w:val="Lijstalinea"/>
        <w:numPr>
          <w:ilvl w:val="0"/>
          <w:numId w:val="3"/>
        </w:numPr>
        <w:tabs>
          <w:tab w:val="left" w:pos="2977"/>
        </w:tabs>
        <w:jc w:val="both"/>
      </w:pPr>
    </w:p>
    <w:p w:rsidR="000F539B" w:rsidRDefault="000F539B" w:rsidP="000F539B">
      <w:pPr>
        <w:tabs>
          <w:tab w:val="left" w:pos="2977"/>
        </w:tabs>
        <w:jc w:val="both"/>
      </w:pPr>
      <w:r>
        <w:t>Dirk Hermans: moet de € 12,40 ook niet in het retributiereglement komen? In artikel 4 van het bibliotheekreglement staat dat de inschrijving kosteloos is, maar daar wordt geen melding gemaakt van de waarborgsom voor niet-Belgen die in het buitenland wonen. In het retributiereglement staat niets over deze bevolkingsgroep.</w:t>
      </w:r>
    </w:p>
    <w:p w:rsidR="000F539B" w:rsidRDefault="000F539B" w:rsidP="000F539B">
      <w:pPr>
        <w:tabs>
          <w:tab w:val="left" w:pos="2977"/>
        </w:tabs>
        <w:jc w:val="both"/>
      </w:pPr>
    </w:p>
    <w:p w:rsidR="000F539B" w:rsidRDefault="000F539B" w:rsidP="000F539B">
      <w:pPr>
        <w:tabs>
          <w:tab w:val="left" w:pos="2977"/>
        </w:tabs>
        <w:jc w:val="both"/>
      </w:pPr>
      <w:r>
        <w:t>Jo: de eerste zin van artikel 4 van het bibliotheekreglement zou eigenlijk bij artikel 3 moeten worden gevoegd.</w:t>
      </w:r>
    </w:p>
    <w:p w:rsidR="000F539B" w:rsidRDefault="000F539B" w:rsidP="000F539B">
      <w:pPr>
        <w:tabs>
          <w:tab w:val="left" w:pos="2977"/>
        </w:tabs>
        <w:jc w:val="both"/>
      </w:pPr>
    </w:p>
    <w:p w:rsidR="000F539B" w:rsidRDefault="000F539B" w:rsidP="000F539B">
      <w:pPr>
        <w:tabs>
          <w:tab w:val="left" w:pos="2977"/>
        </w:tabs>
        <w:jc w:val="both"/>
      </w:pPr>
      <w:r>
        <w:t xml:space="preserve">Gert: </w:t>
      </w:r>
    </w:p>
    <w:p w:rsidR="000F539B" w:rsidRDefault="000F539B" w:rsidP="000F539B">
      <w:pPr>
        <w:pStyle w:val="Lijstalinea"/>
        <w:numPr>
          <w:ilvl w:val="0"/>
          <w:numId w:val="4"/>
        </w:numPr>
        <w:tabs>
          <w:tab w:val="left" w:pos="2977"/>
        </w:tabs>
        <w:jc w:val="both"/>
      </w:pPr>
      <w:r>
        <w:t>€ 12,40 is inderdaad een omrekening van de vroegere 500 Belgische frank.</w:t>
      </w:r>
    </w:p>
    <w:p w:rsidR="000F539B" w:rsidRDefault="000F539B" w:rsidP="000F539B">
      <w:pPr>
        <w:pStyle w:val="Lijstalinea"/>
        <w:numPr>
          <w:ilvl w:val="0"/>
          <w:numId w:val="4"/>
        </w:numPr>
        <w:tabs>
          <w:tab w:val="left" w:pos="2977"/>
        </w:tabs>
        <w:jc w:val="both"/>
      </w:pPr>
      <w:r>
        <w:t>Beide reglementen moeten nog worden voorgelegd aan de provincie. Indien ze niet in orde zijn, zullen ze daar ongetwijfeld worden afgekeurd.</w:t>
      </w:r>
    </w:p>
    <w:p w:rsidR="000F539B" w:rsidRDefault="000F539B" w:rsidP="000F539B">
      <w:pPr>
        <w:tabs>
          <w:tab w:val="left" w:pos="2977"/>
        </w:tabs>
        <w:jc w:val="both"/>
      </w:pPr>
    </w:p>
    <w:p w:rsidR="000F539B" w:rsidRDefault="000F539B" w:rsidP="000F539B">
      <w:pPr>
        <w:tabs>
          <w:tab w:val="left" w:pos="2977"/>
        </w:tabs>
        <w:jc w:val="both"/>
      </w:pPr>
      <w:r>
        <w:t>Het beheersorgaan neemt kennis van het bibliotheekreglement en van het retributiereglement, met opmerkingen.</w:t>
      </w:r>
    </w:p>
    <w:p w:rsidR="000F539B" w:rsidRPr="002861AE" w:rsidRDefault="000F539B" w:rsidP="000F539B">
      <w:pPr>
        <w:tabs>
          <w:tab w:val="left" w:pos="2977"/>
        </w:tabs>
        <w:jc w:val="both"/>
      </w:pPr>
    </w:p>
    <w:p w:rsidR="000E20B9" w:rsidRPr="002861AE" w:rsidRDefault="000E20B9" w:rsidP="002861AE">
      <w:pPr>
        <w:tabs>
          <w:tab w:val="left" w:pos="2977"/>
        </w:tabs>
        <w:jc w:val="both"/>
      </w:pPr>
    </w:p>
    <w:p w:rsidR="000E20B9" w:rsidRPr="002861AE" w:rsidRDefault="000E20B9" w:rsidP="002861AE">
      <w:pPr>
        <w:tabs>
          <w:tab w:val="left" w:pos="2977"/>
        </w:tabs>
        <w:jc w:val="both"/>
      </w:pPr>
    </w:p>
    <w:p w:rsidR="000E20B9" w:rsidRPr="002861AE" w:rsidRDefault="000E20B9" w:rsidP="002861AE">
      <w:pPr>
        <w:tabs>
          <w:tab w:val="left" w:pos="2977"/>
        </w:tabs>
        <w:jc w:val="both"/>
      </w:pPr>
    </w:p>
    <w:p w:rsidR="000E20B9" w:rsidRPr="002861AE" w:rsidRDefault="000E20B9" w:rsidP="002861AE">
      <w:pPr>
        <w:tabs>
          <w:tab w:val="left" w:pos="2977"/>
        </w:tabs>
        <w:jc w:val="both"/>
      </w:pPr>
    </w:p>
    <w:p w:rsidR="000E20B9" w:rsidRPr="002861AE" w:rsidRDefault="000E20B9" w:rsidP="002861AE">
      <w:pPr>
        <w:tabs>
          <w:tab w:val="left" w:pos="2977"/>
        </w:tabs>
        <w:jc w:val="both"/>
      </w:pPr>
    </w:p>
    <w:p w:rsidR="000E20B9" w:rsidRPr="002861AE" w:rsidRDefault="000E20B9" w:rsidP="002861AE">
      <w:pPr>
        <w:tabs>
          <w:tab w:val="left" w:pos="2977"/>
        </w:tabs>
        <w:jc w:val="both"/>
      </w:pPr>
    </w:p>
    <w:p w:rsidR="000E20B9" w:rsidRPr="002861AE" w:rsidRDefault="000E20B9" w:rsidP="002861AE">
      <w:pPr>
        <w:tabs>
          <w:tab w:val="left" w:pos="2977"/>
        </w:tabs>
        <w:jc w:val="both"/>
      </w:pPr>
    </w:p>
    <w:p w:rsidR="000E20B9" w:rsidRPr="000E20B9" w:rsidRDefault="000E20B9" w:rsidP="002861AE">
      <w:pPr>
        <w:tabs>
          <w:tab w:val="left" w:pos="2977"/>
        </w:tabs>
        <w:spacing w:after="360"/>
        <w:jc w:val="both"/>
      </w:pPr>
    </w:p>
    <w:p w:rsidR="000E20B9" w:rsidRDefault="00EF0A20" w:rsidP="000E20B9">
      <w:pPr>
        <w:numPr>
          <w:ilvl w:val="0"/>
          <w:numId w:val="1"/>
        </w:numPr>
        <w:tabs>
          <w:tab w:val="left" w:pos="2977"/>
        </w:tabs>
        <w:rPr>
          <w:b/>
          <w:u w:val="single"/>
        </w:rPr>
      </w:pPr>
      <w:r>
        <w:rPr>
          <w:b/>
          <w:u w:val="single"/>
        </w:rPr>
        <w:lastRenderedPageBreak/>
        <w:t>Verslag voorbije activiteiten.</w:t>
      </w:r>
    </w:p>
    <w:p w:rsidR="00EF0A20" w:rsidRDefault="00EF0A20" w:rsidP="00EF0A20">
      <w:pPr>
        <w:tabs>
          <w:tab w:val="left" w:pos="2977"/>
        </w:tabs>
        <w:rPr>
          <w:b/>
          <w:u w:val="single"/>
        </w:rPr>
      </w:pPr>
    </w:p>
    <w:p w:rsidR="00EF0A20" w:rsidRPr="00EF0A20" w:rsidRDefault="00EF0A20" w:rsidP="00EF0A20">
      <w:pPr>
        <w:pStyle w:val="Lijstalinea"/>
        <w:numPr>
          <w:ilvl w:val="0"/>
          <w:numId w:val="5"/>
        </w:numPr>
        <w:tabs>
          <w:tab w:val="left" w:pos="2977"/>
        </w:tabs>
        <w:rPr>
          <w:b/>
          <w:u w:val="single"/>
        </w:rPr>
      </w:pPr>
      <w:r>
        <w:t>Letterfretter 27 november: er waren slechts 17 deelnemers uit Berlaar (tegenover 15 in 2008). Maar het was een goede organisatie met goede workshops en voorstellingen. De reacties waren ook zeer positief. Het is zeker de moeite waard om in 2012 opnieuw deel te nemen.</w:t>
      </w:r>
    </w:p>
    <w:p w:rsidR="00EF0A20" w:rsidRPr="00EF0A20" w:rsidRDefault="00EF0A20" w:rsidP="00EF0A20">
      <w:pPr>
        <w:pStyle w:val="Lijstalinea"/>
        <w:numPr>
          <w:ilvl w:val="0"/>
          <w:numId w:val="5"/>
        </w:numPr>
        <w:tabs>
          <w:tab w:val="left" w:pos="2977"/>
        </w:tabs>
        <w:rPr>
          <w:b/>
          <w:u w:val="single"/>
        </w:rPr>
      </w:pPr>
      <w:r>
        <w:t>Lezing Marc Cosyns 13 januari: 18 aanwezigen en bovendien een zeer boeiende en waardevolle avond.</w:t>
      </w:r>
    </w:p>
    <w:p w:rsidR="000E20B9" w:rsidRPr="002861AE" w:rsidRDefault="00EF0A20" w:rsidP="002861AE">
      <w:pPr>
        <w:pStyle w:val="Lijstalinea"/>
        <w:numPr>
          <w:ilvl w:val="0"/>
          <w:numId w:val="5"/>
        </w:numPr>
        <w:tabs>
          <w:tab w:val="left" w:pos="2977"/>
        </w:tabs>
        <w:jc w:val="both"/>
      </w:pPr>
      <w:r>
        <w:t>Toast Literair (Davidsfonds) 23 januari: een zeer interessante lezing van vertaler/auteur Frans Denissen, met 35 à 40 aanwezigen.</w:t>
      </w:r>
    </w:p>
    <w:p w:rsidR="000E20B9" w:rsidRPr="00BE1B6C" w:rsidRDefault="000E20B9" w:rsidP="002861AE">
      <w:pPr>
        <w:tabs>
          <w:tab w:val="left" w:pos="2977"/>
        </w:tabs>
        <w:spacing w:after="360"/>
        <w:jc w:val="both"/>
      </w:pPr>
    </w:p>
    <w:p w:rsidR="000E20B9" w:rsidRDefault="00EF0A20" w:rsidP="000E20B9">
      <w:pPr>
        <w:numPr>
          <w:ilvl w:val="0"/>
          <w:numId w:val="1"/>
        </w:numPr>
        <w:tabs>
          <w:tab w:val="left" w:pos="2977"/>
        </w:tabs>
        <w:rPr>
          <w:b/>
          <w:u w:val="single"/>
        </w:rPr>
      </w:pPr>
      <w:r>
        <w:rPr>
          <w:b/>
          <w:u w:val="single"/>
        </w:rPr>
        <w:t>Allerlei.</w:t>
      </w:r>
    </w:p>
    <w:p w:rsidR="00EF0A20" w:rsidRDefault="00EF0A20" w:rsidP="00EF0A20">
      <w:pPr>
        <w:tabs>
          <w:tab w:val="left" w:pos="2977"/>
        </w:tabs>
        <w:rPr>
          <w:b/>
          <w:u w:val="single"/>
        </w:rPr>
      </w:pPr>
    </w:p>
    <w:p w:rsidR="00EF0A20" w:rsidRPr="008E027F" w:rsidRDefault="008E027F" w:rsidP="00EF0A20">
      <w:pPr>
        <w:pStyle w:val="Lijstalinea"/>
        <w:numPr>
          <w:ilvl w:val="0"/>
          <w:numId w:val="6"/>
        </w:numPr>
        <w:tabs>
          <w:tab w:val="left" w:pos="2977"/>
        </w:tabs>
        <w:rPr>
          <w:b/>
          <w:u w:val="single"/>
        </w:rPr>
      </w:pPr>
      <w:r>
        <w:t>Eind maart- begin april Jeugdboekenweek.</w:t>
      </w:r>
    </w:p>
    <w:p w:rsidR="000E20B9" w:rsidRPr="00BE1B6C" w:rsidRDefault="008E027F" w:rsidP="002861AE">
      <w:pPr>
        <w:pStyle w:val="Lijstalinea"/>
        <w:numPr>
          <w:ilvl w:val="0"/>
          <w:numId w:val="6"/>
        </w:numPr>
        <w:tabs>
          <w:tab w:val="left" w:pos="2977"/>
        </w:tabs>
        <w:spacing w:after="360"/>
        <w:jc w:val="both"/>
      </w:pPr>
      <w:r>
        <w:t>Op 11 september is er weer een Open Monumentendag. Wie wil meewerken of ideeën heeft, kan contact opnemen met Nancy Cloos (dienst cultuur).</w:t>
      </w:r>
    </w:p>
    <w:p w:rsidR="000E20B9" w:rsidRPr="00BE1B6C" w:rsidRDefault="000E20B9" w:rsidP="008E027F">
      <w:pPr>
        <w:tabs>
          <w:tab w:val="left" w:pos="2977"/>
        </w:tabs>
        <w:rPr>
          <w:b/>
          <w:u w:val="single"/>
        </w:rPr>
      </w:pPr>
    </w:p>
    <w:p w:rsidR="000E20B9" w:rsidRPr="002861AE" w:rsidRDefault="000E20B9" w:rsidP="002861AE">
      <w:pPr>
        <w:tabs>
          <w:tab w:val="left" w:pos="2977"/>
        </w:tabs>
        <w:jc w:val="both"/>
      </w:pPr>
    </w:p>
    <w:p w:rsidR="000E20B9" w:rsidRPr="002861AE" w:rsidRDefault="000E20B9" w:rsidP="002861AE">
      <w:pPr>
        <w:tabs>
          <w:tab w:val="left" w:pos="2977"/>
        </w:tabs>
        <w:jc w:val="both"/>
      </w:pPr>
    </w:p>
    <w:p w:rsidR="000E20B9" w:rsidRDefault="000E20B9" w:rsidP="002861AE">
      <w:pPr>
        <w:tabs>
          <w:tab w:val="left" w:pos="2977"/>
        </w:tabs>
        <w:spacing w:after="360"/>
        <w:jc w:val="both"/>
      </w:pPr>
    </w:p>
    <w:p w:rsidR="00BE1B6C" w:rsidRDefault="00BE1B6C" w:rsidP="000E20B9">
      <w:pPr>
        <w:tabs>
          <w:tab w:val="left" w:pos="2977"/>
        </w:tabs>
        <w:spacing w:after="360"/>
      </w:pPr>
      <w:r>
        <w:t>De vergadering wordt gesloten om</w:t>
      </w:r>
      <w:r w:rsidR="008E027F">
        <w:t xml:space="preserve"> 20.55 uur.</w:t>
      </w:r>
    </w:p>
    <w:p w:rsidR="00BE1B6C" w:rsidRDefault="00BE1B6C" w:rsidP="000E20B9">
      <w:pPr>
        <w:tabs>
          <w:tab w:val="left" w:pos="2977"/>
        </w:tabs>
        <w:spacing w:after="360"/>
      </w:pPr>
      <w:r>
        <w:t>Gedaan in zitting op bovenvermelde datum.</w:t>
      </w:r>
    </w:p>
    <w:p w:rsidR="00BE1B6C" w:rsidRDefault="00BE1B6C" w:rsidP="00BE1B6C">
      <w:pPr>
        <w:tabs>
          <w:tab w:val="left" w:pos="6237"/>
        </w:tabs>
        <w:spacing w:after="960"/>
      </w:pPr>
      <w:r>
        <w:t>Bibliothecaris- secretaris,</w:t>
      </w:r>
      <w:r>
        <w:tab/>
      </w:r>
      <w:r>
        <w:tab/>
        <w:t>De Voorzitter,</w:t>
      </w:r>
    </w:p>
    <w:p w:rsidR="00BE1B6C" w:rsidRDefault="00BE1B6C" w:rsidP="00BE1B6C">
      <w:pPr>
        <w:tabs>
          <w:tab w:val="left" w:pos="6383"/>
        </w:tabs>
        <w:spacing w:after="720"/>
      </w:pPr>
      <w:r>
        <w:t>Gert Maris</w:t>
      </w:r>
      <w:r>
        <w:tab/>
        <w:t>Jozef Hermans</w:t>
      </w:r>
    </w:p>
    <w:p w:rsidR="00BE1B6C" w:rsidRPr="000E20B9" w:rsidRDefault="00BE1B6C" w:rsidP="00BE1B6C">
      <w:pPr>
        <w:tabs>
          <w:tab w:val="left" w:pos="6383"/>
        </w:tabs>
        <w:spacing w:after="720"/>
      </w:pPr>
      <w:r>
        <w:t xml:space="preserve">De volgende vergadering vindt plaats op </w:t>
      </w:r>
      <w:r w:rsidR="008E027F">
        <w:rPr>
          <w:b/>
        </w:rPr>
        <w:t>9 mei 2011</w:t>
      </w:r>
      <w:r>
        <w:t xml:space="preserve"> om</w:t>
      </w:r>
      <w:r w:rsidRPr="00385F81">
        <w:rPr>
          <w:b/>
        </w:rPr>
        <w:t xml:space="preserve"> </w:t>
      </w:r>
      <w:r w:rsidR="008E027F">
        <w:rPr>
          <w:b/>
        </w:rPr>
        <w:t>20 uur</w:t>
      </w:r>
      <w:r w:rsidRPr="00385F81">
        <w:rPr>
          <w:b/>
        </w:rPr>
        <w:t xml:space="preserve"> </w:t>
      </w:r>
      <w:r w:rsidR="00385F81">
        <w:t xml:space="preserve"> in </w:t>
      </w:r>
      <w:r w:rsidR="00086BBB">
        <w:t>de vergaderzaal van de bibliotheek.</w:t>
      </w:r>
    </w:p>
    <w:sectPr w:rsidR="00BE1B6C" w:rsidRPr="000E20B9" w:rsidSect="00E707C5">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652" w:rsidRDefault="00197652">
      <w:r>
        <w:separator/>
      </w:r>
    </w:p>
  </w:endnote>
  <w:endnote w:type="continuationSeparator" w:id="0">
    <w:p w:rsidR="00197652" w:rsidRDefault="0019765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652" w:rsidRDefault="00D02CCC" w:rsidP="00254B41">
    <w:pPr>
      <w:pStyle w:val="Voettekst"/>
      <w:framePr w:wrap="around" w:vAnchor="text" w:hAnchor="margin" w:xAlign="right" w:y="1"/>
      <w:rPr>
        <w:rStyle w:val="Paginanummer"/>
      </w:rPr>
    </w:pPr>
    <w:r>
      <w:rPr>
        <w:rStyle w:val="Paginanummer"/>
      </w:rPr>
      <w:fldChar w:fldCharType="begin"/>
    </w:r>
    <w:r w:rsidR="00197652">
      <w:rPr>
        <w:rStyle w:val="Paginanummer"/>
      </w:rPr>
      <w:instrText xml:space="preserve">PAGE  </w:instrText>
    </w:r>
    <w:r>
      <w:rPr>
        <w:rStyle w:val="Paginanummer"/>
      </w:rPr>
      <w:fldChar w:fldCharType="end"/>
    </w:r>
  </w:p>
  <w:p w:rsidR="00197652" w:rsidRDefault="00197652" w:rsidP="00086BBB">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652" w:rsidRDefault="00D02CCC" w:rsidP="00254B41">
    <w:pPr>
      <w:pStyle w:val="Voettekst"/>
      <w:framePr w:wrap="around" w:vAnchor="text" w:hAnchor="margin" w:xAlign="right" w:y="1"/>
      <w:rPr>
        <w:rStyle w:val="Paginanummer"/>
      </w:rPr>
    </w:pPr>
    <w:r>
      <w:rPr>
        <w:rStyle w:val="Paginanummer"/>
      </w:rPr>
      <w:fldChar w:fldCharType="begin"/>
    </w:r>
    <w:r w:rsidR="00197652">
      <w:rPr>
        <w:rStyle w:val="Paginanummer"/>
      </w:rPr>
      <w:instrText xml:space="preserve">PAGE  </w:instrText>
    </w:r>
    <w:r>
      <w:rPr>
        <w:rStyle w:val="Paginanummer"/>
      </w:rPr>
      <w:fldChar w:fldCharType="separate"/>
    </w:r>
    <w:r w:rsidR="003F5B50">
      <w:rPr>
        <w:rStyle w:val="Paginanummer"/>
        <w:noProof/>
      </w:rPr>
      <w:t>4</w:t>
    </w:r>
    <w:r>
      <w:rPr>
        <w:rStyle w:val="Paginanummer"/>
      </w:rPr>
      <w:fldChar w:fldCharType="end"/>
    </w:r>
  </w:p>
  <w:p w:rsidR="00197652" w:rsidRDefault="00197652" w:rsidP="00086BBB">
    <w:pPr>
      <w:pStyle w:val="Voet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652" w:rsidRDefault="00197652">
      <w:r>
        <w:separator/>
      </w:r>
    </w:p>
  </w:footnote>
  <w:footnote w:type="continuationSeparator" w:id="0">
    <w:p w:rsidR="00197652" w:rsidRDefault="001976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3C31"/>
    <w:multiLevelType w:val="hybridMultilevel"/>
    <w:tmpl w:val="B31CB96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3D1E71E8"/>
    <w:multiLevelType w:val="multilevel"/>
    <w:tmpl w:val="5628B216"/>
    <w:lvl w:ilvl="0">
      <w:start w:val="1"/>
      <w:numFmt w:val="decimal"/>
      <w:lvlText w:val="%1."/>
      <w:lvlJc w:val="left"/>
      <w:pPr>
        <w:tabs>
          <w:tab w:val="num" w:pos="720"/>
        </w:tabs>
        <w:ind w:left="0" w:firstLine="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681426BC"/>
    <w:multiLevelType w:val="hybridMultilevel"/>
    <w:tmpl w:val="52F4EAA8"/>
    <w:lvl w:ilvl="0" w:tplc="823EF966">
      <w:start w:val="1"/>
      <w:numFmt w:val="decimal"/>
      <w:lvlText w:val="%1."/>
      <w:lvlJc w:val="left"/>
      <w:pPr>
        <w:tabs>
          <w:tab w:val="num" w:pos="720"/>
        </w:tabs>
        <w:ind w:left="0" w:firstLine="360"/>
      </w:pPr>
      <w:rPr>
        <w:rFonts w:hint="default"/>
        <w:b/>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70F249CA"/>
    <w:multiLevelType w:val="hybridMultilevel"/>
    <w:tmpl w:val="0C14C1E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78940EC8"/>
    <w:multiLevelType w:val="hybridMultilevel"/>
    <w:tmpl w:val="6DA0F81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7AFA0C24"/>
    <w:multiLevelType w:val="hybridMultilevel"/>
    <w:tmpl w:val="F2C4CCE0"/>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characterSpacingControl w:val="doNotCompress"/>
  <w:footnotePr>
    <w:footnote w:id="-1"/>
    <w:footnote w:id="0"/>
  </w:footnotePr>
  <w:endnotePr>
    <w:endnote w:id="-1"/>
    <w:endnote w:id="0"/>
  </w:endnotePr>
  <w:compat/>
  <w:rsids>
    <w:rsidRoot w:val="00F70702"/>
    <w:rsid w:val="00061BD2"/>
    <w:rsid w:val="0007383B"/>
    <w:rsid w:val="00086BBB"/>
    <w:rsid w:val="000E20B9"/>
    <w:rsid w:val="000F539B"/>
    <w:rsid w:val="00197652"/>
    <w:rsid w:val="001E1DF6"/>
    <w:rsid w:val="001F13E5"/>
    <w:rsid w:val="00254B41"/>
    <w:rsid w:val="002861AE"/>
    <w:rsid w:val="00385F81"/>
    <w:rsid w:val="00396C48"/>
    <w:rsid w:val="003F5B50"/>
    <w:rsid w:val="00530C9A"/>
    <w:rsid w:val="00561069"/>
    <w:rsid w:val="00597E52"/>
    <w:rsid w:val="007A183A"/>
    <w:rsid w:val="008D635B"/>
    <w:rsid w:val="008E027F"/>
    <w:rsid w:val="008F07DF"/>
    <w:rsid w:val="00A55503"/>
    <w:rsid w:val="00A873C3"/>
    <w:rsid w:val="00AD423D"/>
    <w:rsid w:val="00BE1B6C"/>
    <w:rsid w:val="00C624A3"/>
    <w:rsid w:val="00D02CCC"/>
    <w:rsid w:val="00DA2166"/>
    <w:rsid w:val="00E53ECF"/>
    <w:rsid w:val="00E707C5"/>
    <w:rsid w:val="00EF0A20"/>
    <w:rsid w:val="00F56D63"/>
    <w:rsid w:val="00F70702"/>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707C5"/>
    <w:rPr>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086BBB"/>
    <w:pPr>
      <w:tabs>
        <w:tab w:val="center" w:pos="4536"/>
        <w:tab w:val="right" w:pos="9072"/>
      </w:tabs>
    </w:pPr>
  </w:style>
  <w:style w:type="character" w:styleId="Paginanummer">
    <w:name w:val="page number"/>
    <w:basedOn w:val="Standaardalinea-lettertype"/>
    <w:rsid w:val="00086BBB"/>
  </w:style>
  <w:style w:type="paragraph" w:styleId="Lijstalinea">
    <w:name w:val="List Paragraph"/>
    <w:basedOn w:val="Standaard"/>
    <w:uiPriority w:val="34"/>
    <w:qFormat/>
    <w:rsid w:val="0019765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X:\Gert\Documenten\BEHEERSORGAAN\sjabloon%20verslag%20BO.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verslag BO.dot</Template>
  <TotalTime>0</TotalTime>
  <Pages>4</Pages>
  <Words>1101</Words>
  <Characters>6245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Provincie Antwerpen</vt:lpstr>
    </vt:vector>
  </TitlesOfParts>
  <Company/>
  <LinksUpToDate>false</LinksUpToDate>
  <CharactersWithSpaces>7332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Provincie Antwerpen</dc:title>
  <dc:creator>gert</dc:creator>
  <cp:lastModifiedBy>gert</cp:lastModifiedBy>
  <cp:revision>2</cp:revision>
  <dcterms:created xsi:type="dcterms:W3CDTF">2011-02-03T14:45:00Z</dcterms:created>
  <dcterms:modified xsi:type="dcterms:W3CDTF">2011-02-03T14:45:00Z</dcterms:modified>
</cp:coreProperties>
</file>